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F0" w:rsidRPr="0057231F" w:rsidRDefault="002803F0" w:rsidP="002803F0">
      <w:pPr>
        <w:shd w:val="clear" w:color="auto" w:fill="FFFFFF"/>
        <w:spacing w:line="276" w:lineRule="auto"/>
        <w:jc w:val="right"/>
        <w:textAlignment w:val="baseline"/>
        <w:rPr>
          <w:bCs/>
          <w:color w:val="000000"/>
          <w:szCs w:val="28"/>
          <w:bdr w:val="none" w:sz="0" w:space="0" w:color="auto" w:frame="1"/>
        </w:rPr>
      </w:pPr>
      <w:r w:rsidRPr="0057231F">
        <w:rPr>
          <w:bCs/>
          <w:color w:val="000000"/>
          <w:szCs w:val="28"/>
          <w:bdr w:val="none" w:sz="0" w:space="0" w:color="auto" w:frame="1"/>
        </w:rPr>
        <w:t>УТВЕРЖДАЮ</w:t>
      </w:r>
      <w:r>
        <w:rPr>
          <w:bCs/>
          <w:color w:val="000000"/>
          <w:szCs w:val="28"/>
          <w:bdr w:val="none" w:sz="0" w:space="0" w:color="auto" w:frame="1"/>
        </w:rPr>
        <w:t>:</w:t>
      </w:r>
    </w:p>
    <w:p w:rsidR="002803F0" w:rsidRPr="0057231F" w:rsidRDefault="002803F0" w:rsidP="002803F0">
      <w:pPr>
        <w:shd w:val="clear" w:color="auto" w:fill="FFFFFF"/>
        <w:spacing w:line="276" w:lineRule="auto"/>
        <w:jc w:val="right"/>
        <w:textAlignment w:val="baseline"/>
        <w:rPr>
          <w:bCs/>
          <w:color w:val="000000"/>
          <w:szCs w:val="28"/>
          <w:bdr w:val="none" w:sz="0" w:space="0" w:color="auto" w:frame="1"/>
        </w:rPr>
      </w:pPr>
      <w:r w:rsidRPr="0057231F">
        <w:rPr>
          <w:bCs/>
          <w:color w:val="000000"/>
          <w:szCs w:val="28"/>
          <w:bdr w:val="none" w:sz="0" w:space="0" w:color="auto" w:frame="1"/>
        </w:rPr>
        <w:t xml:space="preserve">Директор МКУК «Подосиновская МБС» </w:t>
      </w:r>
    </w:p>
    <w:p w:rsidR="002803F0" w:rsidRDefault="002803F0" w:rsidP="002803F0">
      <w:pPr>
        <w:shd w:val="clear" w:color="auto" w:fill="FFFFFF"/>
        <w:spacing w:line="276" w:lineRule="auto"/>
        <w:jc w:val="right"/>
        <w:textAlignment w:val="baseline"/>
        <w:rPr>
          <w:b/>
          <w:bCs/>
          <w:color w:val="000000"/>
          <w:szCs w:val="28"/>
          <w:bdr w:val="none" w:sz="0" w:space="0" w:color="auto" w:frame="1"/>
        </w:rPr>
      </w:pPr>
      <w:r w:rsidRPr="0057231F">
        <w:rPr>
          <w:bCs/>
          <w:color w:val="000000"/>
          <w:szCs w:val="28"/>
          <w:bdr w:val="none" w:sz="0" w:space="0" w:color="auto" w:frame="1"/>
        </w:rPr>
        <w:t>_____________________ О. Н. Савинцева</w:t>
      </w:r>
    </w:p>
    <w:p w:rsidR="002803F0" w:rsidRDefault="002803F0" w:rsidP="002803F0">
      <w:pPr>
        <w:shd w:val="clear" w:color="auto" w:fill="FFFFFF"/>
        <w:spacing w:line="276" w:lineRule="auto"/>
        <w:jc w:val="center"/>
        <w:textAlignment w:val="baseline"/>
        <w:rPr>
          <w:b/>
          <w:bCs/>
          <w:color w:val="000000"/>
          <w:szCs w:val="28"/>
          <w:bdr w:val="none" w:sz="0" w:space="0" w:color="auto" w:frame="1"/>
        </w:rPr>
      </w:pPr>
    </w:p>
    <w:p w:rsidR="002803F0" w:rsidRPr="007F1978" w:rsidRDefault="002803F0" w:rsidP="002803F0">
      <w:pPr>
        <w:shd w:val="clear" w:color="auto" w:fill="FFFFFF"/>
        <w:spacing w:line="276" w:lineRule="auto"/>
        <w:jc w:val="center"/>
        <w:textAlignment w:val="baseline"/>
        <w:rPr>
          <w:b/>
          <w:bCs/>
          <w:color w:val="000000"/>
          <w:szCs w:val="28"/>
          <w:bdr w:val="none" w:sz="0" w:space="0" w:color="auto" w:frame="1"/>
        </w:rPr>
      </w:pPr>
      <w:r w:rsidRPr="007F1978">
        <w:rPr>
          <w:b/>
          <w:bCs/>
          <w:color w:val="000000"/>
          <w:szCs w:val="28"/>
          <w:bdr w:val="none" w:sz="0" w:space="0" w:color="auto" w:frame="1"/>
        </w:rPr>
        <w:t>ПОЛОЖЕНИЕ</w:t>
      </w:r>
    </w:p>
    <w:p w:rsidR="002803F0" w:rsidRPr="00DC1737" w:rsidRDefault="002803F0" w:rsidP="002803F0">
      <w:pPr>
        <w:shd w:val="clear" w:color="auto" w:fill="FFFFFF"/>
        <w:spacing w:line="276" w:lineRule="auto"/>
        <w:jc w:val="center"/>
        <w:textAlignment w:val="baseline"/>
        <w:rPr>
          <w:bCs/>
          <w:color w:val="000000"/>
          <w:szCs w:val="28"/>
          <w:bdr w:val="none" w:sz="0" w:space="0" w:color="auto" w:frame="1"/>
        </w:rPr>
      </w:pPr>
      <w:proofErr w:type="gramStart"/>
      <w:r w:rsidRPr="00DC1737">
        <w:rPr>
          <w:bCs/>
          <w:color w:val="000000"/>
          <w:szCs w:val="28"/>
          <w:bdr w:val="none" w:sz="0" w:space="0" w:color="auto" w:frame="1"/>
        </w:rPr>
        <w:t>о</w:t>
      </w:r>
      <w:proofErr w:type="gramEnd"/>
      <w:r w:rsidRPr="00DC1737">
        <w:rPr>
          <w:bCs/>
          <w:color w:val="000000"/>
          <w:szCs w:val="28"/>
          <w:bdr w:val="none" w:sz="0" w:space="0" w:color="auto" w:frame="1"/>
        </w:rPr>
        <w:t xml:space="preserve"> конкурсе профессионального мастерства</w:t>
      </w:r>
    </w:p>
    <w:p w:rsidR="002803F0" w:rsidRPr="00DC1737" w:rsidRDefault="002803F0" w:rsidP="002803F0">
      <w:pPr>
        <w:shd w:val="clear" w:color="auto" w:fill="FFFFFF"/>
        <w:spacing w:line="276" w:lineRule="auto"/>
        <w:jc w:val="center"/>
        <w:textAlignment w:val="baseline"/>
        <w:rPr>
          <w:b/>
          <w:bCs/>
          <w:color w:val="000000"/>
          <w:szCs w:val="28"/>
          <w:bdr w:val="none" w:sz="0" w:space="0" w:color="auto" w:frame="1"/>
        </w:rPr>
      </w:pPr>
      <w:r w:rsidRPr="00DC1737">
        <w:rPr>
          <w:b/>
          <w:bCs/>
          <w:color w:val="000000"/>
          <w:szCs w:val="28"/>
          <w:bdr w:val="none" w:sz="0" w:space="0" w:color="auto" w:frame="1"/>
        </w:rPr>
        <w:t>«Выставка в библиотеке как культурно-образовательный проект»</w:t>
      </w:r>
    </w:p>
    <w:p w:rsidR="002803F0" w:rsidRDefault="002803F0" w:rsidP="002803F0"/>
    <w:p w:rsidR="002803F0" w:rsidRPr="00BD56E2" w:rsidRDefault="002803F0" w:rsidP="002803F0">
      <w:pPr>
        <w:pStyle w:val="western"/>
        <w:numPr>
          <w:ilvl w:val="0"/>
          <w:numId w:val="1"/>
        </w:numPr>
        <w:tabs>
          <w:tab w:val="clear" w:pos="720"/>
          <w:tab w:val="num" w:pos="180"/>
        </w:tabs>
        <w:spacing w:before="0" w:beforeAutospacing="0" w:after="0"/>
        <w:ind w:left="0" w:firstLine="0"/>
        <w:jc w:val="center"/>
        <w:rPr>
          <w:sz w:val="28"/>
          <w:szCs w:val="28"/>
        </w:rPr>
      </w:pPr>
      <w:r w:rsidRPr="00BD56E2">
        <w:rPr>
          <w:b/>
          <w:bCs/>
          <w:sz w:val="28"/>
          <w:szCs w:val="28"/>
        </w:rPr>
        <w:t>ОБЩИЕ ПОЛОЖЕНИЯ</w:t>
      </w:r>
    </w:p>
    <w:p w:rsidR="002803F0" w:rsidRPr="00BD56E2" w:rsidRDefault="002803F0" w:rsidP="002803F0">
      <w:pPr>
        <w:pStyle w:val="western"/>
        <w:spacing w:before="0" w:beforeAutospacing="0" w:after="0"/>
        <w:ind w:left="-567" w:firstLine="567"/>
        <w:jc w:val="both"/>
        <w:rPr>
          <w:sz w:val="28"/>
          <w:szCs w:val="28"/>
        </w:rPr>
      </w:pPr>
      <w:r w:rsidRPr="00BD56E2">
        <w:rPr>
          <w:sz w:val="28"/>
          <w:szCs w:val="28"/>
        </w:rPr>
        <w:t xml:space="preserve">1.1. Настоящее Положение определяет порядок организации и проведения </w:t>
      </w:r>
      <w:r>
        <w:rPr>
          <w:sz w:val="28"/>
          <w:szCs w:val="28"/>
        </w:rPr>
        <w:t xml:space="preserve">конкурса </w:t>
      </w:r>
      <w:r w:rsidRPr="00DC1737">
        <w:rPr>
          <w:sz w:val="28"/>
          <w:szCs w:val="28"/>
        </w:rPr>
        <w:t xml:space="preserve">профессионального мастерства </w:t>
      </w:r>
      <w:r>
        <w:rPr>
          <w:sz w:val="28"/>
          <w:szCs w:val="28"/>
        </w:rPr>
        <w:t>«</w:t>
      </w:r>
      <w:r w:rsidRPr="00DC1737">
        <w:rPr>
          <w:sz w:val="28"/>
          <w:szCs w:val="28"/>
        </w:rPr>
        <w:t>Выставка в библиотеке как культурно-образовательный проект</w:t>
      </w:r>
      <w:r>
        <w:rPr>
          <w:sz w:val="28"/>
          <w:szCs w:val="28"/>
        </w:rPr>
        <w:t xml:space="preserve">» </w:t>
      </w:r>
      <w:r w:rsidRPr="00BD56E2">
        <w:rPr>
          <w:sz w:val="28"/>
          <w:szCs w:val="28"/>
        </w:rPr>
        <w:t xml:space="preserve">(далее – Конкурс). </w:t>
      </w:r>
    </w:p>
    <w:p w:rsidR="002803F0" w:rsidRPr="00BD56E2" w:rsidRDefault="002803F0" w:rsidP="002803F0">
      <w:pPr>
        <w:pStyle w:val="western"/>
        <w:spacing w:before="0" w:beforeAutospacing="0" w:after="0"/>
        <w:ind w:left="-567" w:firstLine="539"/>
        <w:jc w:val="both"/>
        <w:rPr>
          <w:sz w:val="28"/>
          <w:szCs w:val="28"/>
        </w:rPr>
      </w:pPr>
      <w:r w:rsidRPr="00BD56E2">
        <w:rPr>
          <w:sz w:val="28"/>
          <w:szCs w:val="28"/>
        </w:rPr>
        <w:t>1.2. Конкурс проводится в соот</w:t>
      </w:r>
      <w:r>
        <w:rPr>
          <w:sz w:val="28"/>
          <w:szCs w:val="28"/>
        </w:rPr>
        <w:t>ветствии с настоящим Положением, у</w:t>
      </w:r>
      <w:r w:rsidRPr="00BD56E2">
        <w:rPr>
          <w:sz w:val="28"/>
          <w:szCs w:val="28"/>
        </w:rPr>
        <w:t>частие в Конкурсе означает полное и безусловное принятие данного Положения.</w:t>
      </w:r>
    </w:p>
    <w:p w:rsidR="002803F0" w:rsidRPr="00BD56E2" w:rsidRDefault="002803F0" w:rsidP="002803F0">
      <w:pPr>
        <w:pStyle w:val="western"/>
        <w:spacing w:before="0" w:beforeAutospacing="0" w:after="0"/>
        <w:ind w:left="-567" w:firstLine="567"/>
        <w:jc w:val="both"/>
        <w:rPr>
          <w:sz w:val="28"/>
          <w:szCs w:val="28"/>
        </w:rPr>
      </w:pPr>
      <w:r w:rsidRPr="00BD56E2">
        <w:rPr>
          <w:sz w:val="28"/>
          <w:szCs w:val="28"/>
        </w:rPr>
        <w:t>1.3. Учредител</w:t>
      </w:r>
      <w:r w:rsidR="00BB39AE">
        <w:rPr>
          <w:sz w:val="28"/>
          <w:szCs w:val="28"/>
        </w:rPr>
        <w:t>е</w:t>
      </w:r>
      <w:r w:rsidRPr="00BD56E2">
        <w:rPr>
          <w:sz w:val="28"/>
          <w:szCs w:val="28"/>
        </w:rPr>
        <w:t xml:space="preserve">м </w:t>
      </w:r>
      <w:r>
        <w:rPr>
          <w:sz w:val="28"/>
          <w:szCs w:val="28"/>
        </w:rPr>
        <w:t>и организатор</w:t>
      </w:r>
      <w:r w:rsidR="00BB39AE">
        <w:rPr>
          <w:sz w:val="28"/>
          <w:szCs w:val="28"/>
        </w:rPr>
        <w:t>о</w:t>
      </w:r>
      <w:r>
        <w:rPr>
          <w:sz w:val="28"/>
          <w:szCs w:val="28"/>
        </w:rPr>
        <w:t>м Конкурса являе</w:t>
      </w:r>
      <w:r w:rsidRPr="00BD56E2">
        <w:rPr>
          <w:sz w:val="28"/>
          <w:szCs w:val="28"/>
        </w:rPr>
        <w:t>тся:</w:t>
      </w:r>
    </w:p>
    <w:p w:rsidR="002803F0" w:rsidRDefault="002803F0" w:rsidP="002803F0">
      <w:pPr>
        <w:pStyle w:val="western"/>
        <w:spacing w:before="0" w:beforeAutospacing="0" w:after="0"/>
        <w:ind w:left="-567"/>
        <w:jc w:val="both"/>
        <w:rPr>
          <w:sz w:val="28"/>
          <w:szCs w:val="28"/>
        </w:rPr>
      </w:pPr>
      <w:r w:rsidRPr="00BD56E2">
        <w:rPr>
          <w:sz w:val="28"/>
          <w:szCs w:val="28"/>
        </w:rPr>
        <w:t>МКУК «Подосиновская МБС»</w:t>
      </w:r>
      <w:r>
        <w:rPr>
          <w:sz w:val="28"/>
          <w:szCs w:val="28"/>
        </w:rPr>
        <w:t xml:space="preserve"> </w:t>
      </w:r>
    </w:p>
    <w:p w:rsidR="002803F0" w:rsidRPr="00BD56E2" w:rsidRDefault="002803F0" w:rsidP="002803F0">
      <w:pPr>
        <w:pStyle w:val="western"/>
        <w:spacing w:before="0" w:beforeAutospacing="0" w:after="0"/>
        <w:ind w:left="-567" w:firstLine="567"/>
        <w:jc w:val="both"/>
        <w:rPr>
          <w:sz w:val="28"/>
          <w:szCs w:val="28"/>
        </w:rPr>
      </w:pPr>
      <w:r>
        <w:rPr>
          <w:sz w:val="28"/>
          <w:szCs w:val="28"/>
        </w:rPr>
        <w:t xml:space="preserve">1.4. </w:t>
      </w:r>
      <w:r w:rsidRPr="00DC1737">
        <w:rPr>
          <w:sz w:val="28"/>
          <w:szCs w:val="28"/>
        </w:rPr>
        <w:t>Конкурс проводится среди библиотечных специалистов МКУК «Подосиновская МБС».</w:t>
      </w:r>
    </w:p>
    <w:p w:rsidR="002803F0" w:rsidRDefault="002803F0" w:rsidP="002803F0"/>
    <w:p w:rsidR="002803F0" w:rsidRPr="00DC1737" w:rsidRDefault="002803F0" w:rsidP="002803F0">
      <w:pPr>
        <w:jc w:val="center"/>
        <w:rPr>
          <w:b/>
        </w:rPr>
      </w:pPr>
      <w:r w:rsidRPr="00DC1737">
        <w:rPr>
          <w:b/>
        </w:rPr>
        <w:t>II.</w:t>
      </w:r>
      <w:r w:rsidRPr="00DC1737">
        <w:rPr>
          <w:b/>
        </w:rPr>
        <w:tab/>
        <w:t>ЦЕЛ</w:t>
      </w:r>
      <w:r>
        <w:rPr>
          <w:b/>
        </w:rPr>
        <w:t>Ь</w:t>
      </w:r>
      <w:r w:rsidRPr="00DC1737">
        <w:rPr>
          <w:b/>
        </w:rPr>
        <w:t xml:space="preserve"> КОНКУРСА</w:t>
      </w:r>
      <w:r>
        <w:rPr>
          <w:b/>
        </w:rPr>
        <w:t xml:space="preserve"> И ЗАДАЧИ</w:t>
      </w:r>
    </w:p>
    <w:p w:rsidR="002803F0" w:rsidRDefault="002803F0" w:rsidP="002803F0">
      <w:pPr>
        <w:ind w:left="-567" w:firstLine="567"/>
      </w:pPr>
      <w:r>
        <w:t>Цель:</w:t>
      </w:r>
      <w:r w:rsidRPr="002803F0">
        <w:t xml:space="preserve"> Развитие и распространение инновационного опыта библиотек района по продвижению книги и чтения.</w:t>
      </w:r>
    </w:p>
    <w:p w:rsidR="002803F0" w:rsidRDefault="002803F0" w:rsidP="002803F0">
      <w:pPr>
        <w:ind w:left="-567" w:firstLine="567"/>
      </w:pPr>
      <w:r>
        <w:t>Задачи:</w:t>
      </w:r>
    </w:p>
    <w:p w:rsidR="002803F0" w:rsidRDefault="002803F0" w:rsidP="002803F0">
      <w:pPr>
        <w:ind w:left="-567" w:firstLine="567"/>
      </w:pPr>
      <w:r>
        <w:t>- раскрытие творческого потенциала работников библиотек;</w:t>
      </w:r>
    </w:p>
    <w:p w:rsidR="002803F0" w:rsidRDefault="002803F0" w:rsidP="002803F0">
      <w:pPr>
        <w:ind w:left="-567" w:firstLine="567"/>
      </w:pPr>
      <w:r>
        <w:t>- выявление и распространение инновационных форм работы;</w:t>
      </w:r>
    </w:p>
    <w:p w:rsidR="002803F0" w:rsidRDefault="002803F0" w:rsidP="002803F0">
      <w:pPr>
        <w:ind w:left="-567" w:firstLine="567"/>
      </w:pPr>
      <w:r>
        <w:t>- организация системы повышения профессиональной компетенции работников в области выставочной деятельности.</w:t>
      </w:r>
    </w:p>
    <w:p w:rsidR="002803F0" w:rsidRDefault="002803F0" w:rsidP="002803F0"/>
    <w:p w:rsidR="002803F0" w:rsidRDefault="002803F0" w:rsidP="002803F0">
      <w:pPr>
        <w:jc w:val="center"/>
        <w:rPr>
          <w:b/>
        </w:rPr>
      </w:pPr>
      <w:r w:rsidRPr="00DC1737">
        <w:rPr>
          <w:b/>
        </w:rPr>
        <w:t>III. МЕСТО И СРОКИ ПРОВЕДЕНИЯ</w:t>
      </w:r>
    </w:p>
    <w:p w:rsidR="002803F0" w:rsidRDefault="002803F0" w:rsidP="002803F0">
      <w:r w:rsidRPr="00DC1737">
        <w:t xml:space="preserve">Конкурс </w:t>
      </w:r>
      <w:r w:rsidRPr="00BB39AE">
        <w:t>очно-заочный</w:t>
      </w:r>
      <w:r>
        <w:t xml:space="preserve"> </w:t>
      </w:r>
      <w:r w:rsidRPr="00DC1737">
        <w:t>проводитс</w:t>
      </w:r>
      <w:r>
        <w:t>я с 1 февраля до 1 октября 2018 года</w:t>
      </w:r>
    </w:p>
    <w:p w:rsidR="002803F0" w:rsidRDefault="002803F0" w:rsidP="002803F0"/>
    <w:p w:rsidR="002803F0" w:rsidRPr="00BD56E2" w:rsidRDefault="002803F0" w:rsidP="002803F0">
      <w:pPr>
        <w:pStyle w:val="western"/>
        <w:spacing w:before="0" w:beforeAutospacing="0" w:after="0"/>
        <w:jc w:val="center"/>
        <w:rPr>
          <w:sz w:val="28"/>
          <w:szCs w:val="28"/>
        </w:rPr>
      </w:pPr>
      <w:r w:rsidRPr="00BD56E2">
        <w:rPr>
          <w:b/>
          <w:bCs/>
          <w:sz w:val="28"/>
          <w:szCs w:val="28"/>
          <w:lang w:val="en-US"/>
        </w:rPr>
        <w:t>IV</w:t>
      </w:r>
      <w:r w:rsidRPr="00BD56E2">
        <w:rPr>
          <w:b/>
          <w:bCs/>
          <w:sz w:val="28"/>
          <w:szCs w:val="28"/>
        </w:rPr>
        <w:t>. ПОРЯДОК ПРОВЕДЕНИЯ И УСЛОВИЯ КОНКУРСА</w:t>
      </w:r>
    </w:p>
    <w:p w:rsidR="002803F0" w:rsidRDefault="002803F0" w:rsidP="002803F0">
      <w:pPr>
        <w:ind w:left="-567" w:firstLine="567"/>
      </w:pPr>
      <w:r>
        <w:t xml:space="preserve">4.1. В Конкурсе принимают участие библиотекари </w:t>
      </w:r>
      <w:r w:rsidRPr="002803F0">
        <w:t>библиотекари и/или коллектив библиотеки</w:t>
      </w:r>
      <w:r>
        <w:t>.</w:t>
      </w:r>
    </w:p>
    <w:p w:rsidR="002803F0" w:rsidRDefault="002803F0" w:rsidP="002803F0">
      <w:pPr>
        <w:ind w:left="-567" w:firstLine="567"/>
      </w:pPr>
      <w:r>
        <w:t xml:space="preserve">4.2. Участники самостоятельно выбирают тему, вид, форму и выставки. </w:t>
      </w:r>
    </w:p>
    <w:p w:rsidR="002803F0" w:rsidRDefault="002803F0" w:rsidP="002803F0">
      <w:pPr>
        <w:ind w:left="-567" w:firstLine="567"/>
      </w:pPr>
      <w:r>
        <w:t>4.3. Для участия в Конкурсе необходимо не позднее 15 октября 2018 года представить в методический сектор ЦБ им. А. А. Филёва конкурсные материалы: фотографию выставки</w:t>
      </w:r>
      <w:r w:rsidR="00BB39AE">
        <w:t xml:space="preserve"> (общий вид и отдельно разделы)</w:t>
      </w:r>
      <w:r>
        <w:t>, паспорт и каталог выставки</w:t>
      </w:r>
      <w:r w:rsidR="00BB39AE">
        <w:t xml:space="preserve"> (</w:t>
      </w:r>
      <w:r w:rsidR="00BB39AE" w:rsidRPr="00F672D9">
        <w:rPr>
          <w:b/>
        </w:rPr>
        <w:t>см. приложения</w:t>
      </w:r>
      <w:r w:rsidR="00BB39AE">
        <w:t>)</w:t>
      </w:r>
      <w:r>
        <w:t xml:space="preserve">, </w:t>
      </w:r>
      <w:r w:rsidR="009A7CCA">
        <w:t xml:space="preserve">сценарии мероприятий, связанных с выставкой, </w:t>
      </w:r>
      <w:r w:rsidRPr="002803F0">
        <w:t xml:space="preserve">рекламные материалы по продвижению выставки </w:t>
      </w:r>
      <w:r>
        <w:t>(в т. ч. ссылки на видео-объявления на сайтах, профессиональных форумах и социальных сетях, периодических изданиях).</w:t>
      </w:r>
    </w:p>
    <w:p w:rsidR="002803F0" w:rsidRDefault="002803F0" w:rsidP="002803F0">
      <w:pPr>
        <w:ind w:left="-567" w:firstLine="567"/>
      </w:pPr>
      <w:r>
        <w:t>4.4. Конкурсные материалы принимаются в электронной форме.</w:t>
      </w:r>
    </w:p>
    <w:p w:rsidR="002803F0" w:rsidRDefault="002803F0" w:rsidP="002803F0">
      <w:pPr>
        <w:ind w:left="-567" w:firstLine="567"/>
      </w:pPr>
      <w:r>
        <w:t>4.5. Материалы, поступившие позднее указанного срока, к рассмотрению не принимаются.</w:t>
      </w:r>
    </w:p>
    <w:p w:rsidR="002803F0" w:rsidRDefault="002803F0" w:rsidP="002803F0">
      <w:pPr>
        <w:ind w:left="-567" w:firstLine="567"/>
        <w:jc w:val="center"/>
        <w:rPr>
          <w:b/>
        </w:rPr>
      </w:pPr>
      <w:r w:rsidRPr="000A2FAE">
        <w:rPr>
          <w:b/>
        </w:rPr>
        <w:lastRenderedPageBreak/>
        <w:t>V. ПОДВЕДЕНИЕ ИТОГОВ КОНКУРСА И КРИТЕРИИ ОЦЕНКИ</w:t>
      </w:r>
    </w:p>
    <w:p w:rsidR="002803F0" w:rsidRDefault="002803F0" w:rsidP="002803F0">
      <w:pPr>
        <w:ind w:left="-567" w:firstLine="567"/>
        <w:jc w:val="center"/>
        <w:rPr>
          <w:b/>
        </w:rPr>
      </w:pPr>
    </w:p>
    <w:p w:rsidR="002803F0" w:rsidRDefault="002803F0" w:rsidP="002803F0">
      <w:pPr>
        <w:ind w:left="-567" w:firstLine="567"/>
      </w:pPr>
      <w:r w:rsidRPr="000A2FAE">
        <w:t>5.1. Для оценки представленных работ и подведения итогов Конкурса создается конкурсная комиссия из сотрудников организатора</w:t>
      </w:r>
      <w:r>
        <w:t>:</w:t>
      </w:r>
    </w:p>
    <w:p w:rsidR="002803F0" w:rsidRDefault="002803F0" w:rsidP="002803F0">
      <w:pPr>
        <w:ind w:left="-567" w:firstLine="567"/>
      </w:pPr>
      <w:r>
        <w:t>Савинцева Ольга Николаевна – директор МБС,</w:t>
      </w:r>
    </w:p>
    <w:p w:rsidR="002803F0" w:rsidRDefault="002803F0" w:rsidP="002803F0">
      <w:pPr>
        <w:ind w:left="-567" w:firstLine="567"/>
      </w:pPr>
      <w:r>
        <w:t>Боровская Нина Афанасьевна – заместитель директора по библиотечной работе,</w:t>
      </w:r>
    </w:p>
    <w:p w:rsidR="002803F0" w:rsidRDefault="002803F0" w:rsidP="002803F0">
      <w:pPr>
        <w:ind w:left="-567" w:firstLine="567"/>
      </w:pPr>
      <w:r>
        <w:t>Крюкова Елена Владимировна – методист,</w:t>
      </w:r>
    </w:p>
    <w:p w:rsidR="002803F0" w:rsidRDefault="002803F0" w:rsidP="002803F0">
      <w:pPr>
        <w:ind w:left="-567" w:firstLine="567"/>
      </w:pPr>
      <w:r>
        <w:t>Злобина Елена Николаевна – главный библиотекарь отдела обслуживания Подосиновской центральной библиотеки им. А. А. Филёва,</w:t>
      </w:r>
    </w:p>
    <w:p w:rsidR="002803F0" w:rsidRDefault="002803F0" w:rsidP="002803F0">
      <w:pPr>
        <w:ind w:left="-567" w:firstLine="567"/>
      </w:pPr>
      <w:r>
        <w:t>Кочанова Елена Ивановна – библиотекарь читального зала Подосиновской районной детской библиотеки.</w:t>
      </w:r>
    </w:p>
    <w:p w:rsidR="002803F0" w:rsidRDefault="002803F0" w:rsidP="002803F0">
      <w:pPr>
        <w:ind w:left="-567" w:firstLine="567"/>
      </w:pPr>
      <w:r>
        <w:t xml:space="preserve">5.2. Конкурсная комиссия </w:t>
      </w:r>
      <w:r w:rsidRPr="00A94893">
        <w:t xml:space="preserve">осуществляет выезды в библиотеки для просмотра </w:t>
      </w:r>
      <w:r w:rsidR="009A7CCA">
        <w:t xml:space="preserve">возможных </w:t>
      </w:r>
      <w:r w:rsidRPr="00A94893">
        <w:t xml:space="preserve">конкурсных </w:t>
      </w:r>
      <w:r w:rsidR="009A7CCA">
        <w:t>мероприятий: презентаций выставок, обзоров, экскурсий по выставке.</w:t>
      </w:r>
    </w:p>
    <w:p w:rsidR="002803F0" w:rsidRDefault="002803F0" w:rsidP="002803F0">
      <w:pPr>
        <w:ind w:left="-567" w:firstLine="567"/>
      </w:pPr>
      <w:r>
        <w:t>5.3.</w:t>
      </w:r>
      <w:r w:rsidRPr="00186BC0">
        <w:t xml:space="preserve"> </w:t>
      </w:r>
      <w:r>
        <w:t>А</w:t>
      </w:r>
      <w:r w:rsidRPr="00A94893">
        <w:t>нализирует</w:t>
      </w:r>
      <w:r>
        <w:t xml:space="preserve"> и о</w:t>
      </w:r>
      <w:r w:rsidRPr="00A94893">
        <w:t>ценивает и материалы Конкурса, определяет победителей</w:t>
      </w:r>
      <w:r>
        <w:t xml:space="preserve"> по 10-ти балльной системе открытым голосованием.</w:t>
      </w:r>
    </w:p>
    <w:p w:rsidR="002803F0" w:rsidRPr="00D46887" w:rsidRDefault="002803F0" w:rsidP="002803F0">
      <w:pPr>
        <w:spacing w:line="276" w:lineRule="auto"/>
        <w:rPr>
          <w:rFonts w:eastAsiaTheme="minorHAnsi"/>
          <w:szCs w:val="28"/>
          <w:lang w:eastAsia="en-US"/>
        </w:rPr>
      </w:pPr>
      <w:r>
        <w:t>5.4.</w:t>
      </w:r>
      <w:r w:rsidRPr="00D46887">
        <w:rPr>
          <w:rFonts w:eastAsiaTheme="minorHAnsi"/>
          <w:szCs w:val="28"/>
          <w:lang w:eastAsia="en-US"/>
        </w:rPr>
        <w:t xml:space="preserve"> Присужда</w:t>
      </w:r>
      <w:r>
        <w:rPr>
          <w:rFonts w:eastAsiaTheme="minorHAnsi"/>
          <w:szCs w:val="28"/>
          <w:lang w:eastAsia="en-US"/>
        </w:rPr>
        <w:t>ет</w:t>
      </w:r>
      <w:r w:rsidR="00BB39AE">
        <w:rPr>
          <w:rFonts w:eastAsiaTheme="minorHAnsi"/>
          <w:szCs w:val="28"/>
          <w:lang w:eastAsia="en-US"/>
        </w:rPr>
        <w:t xml:space="preserve"> 1,2,</w:t>
      </w:r>
      <w:r w:rsidRPr="00D46887">
        <w:rPr>
          <w:rFonts w:eastAsiaTheme="minorHAnsi"/>
          <w:szCs w:val="28"/>
          <w:lang w:eastAsia="en-US"/>
        </w:rPr>
        <w:t>3 мест</w:t>
      </w:r>
      <w:r w:rsidR="00BB39AE">
        <w:rPr>
          <w:rFonts w:eastAsiaTheme="minorHAnsi"/>
          <w:szCs w:val="28"/>
          <w:lang w:eastAsia="en-US"/>
        </w:rPr>
        <w:t>а</w:t>
      </w:r>
      <w:r w:rsidRPr="00D46887">
        <w:rPr>
          <w:rFonts w:eastAsiaTheme="minorHAnsi"/>
          <w:szCs w:val="28"/>
          <w:lang w:eastAsia="en-US"/>
        </w:rPr>
        <w:t xml:space="preserve">. </w:t>
      </w:r>
    </w:p>
    <w:p w:rsidR="002803F0" w:rsidRDefault="002803F0" w:rsidP="002803F0">
      <w:pPr>
        <w:ind w:left="-567" w:firstLine="567"/>
      </w:pPr>
      <w:r>
        <w:t xml:space="preserve">5.4. Итоги конкурса оглашаются на последующем после 15 октября </w:t>
      </w:r>
      <w:r w:rsidRPr="00A94893">
        <w:t xml:space="preserve">семинаре библиотечных работников системы. </w:t>
      </w:r>
    </w:p>
    <w:p w:rsidR="002803F0" w:rsidRDefault="00BB39AE" w:rsidP="002803F0">
      <w:pPr>
        <w:ind w:left="-567" w:firstLine="567"/>
      </w:pPr>
      <w:r>
        <w:t>5.5. Работы-</w:t>
      </w:r>
      <w:r w:rsidR="002803F0">
        <w:t>п</w:t>
      </w:r>
      <w:r w:rsidR="002803F0" w:rsidRPr="00A94893">
        <w:t>обедител</w:t>
      </w:r>
      <w:r w:rsidR="002803F0">
        <w:t>и представляются автором</w:t>
      </w:r>
      <w:r w:rsidR="002803F0" w:rsidRPr="00A94893">
        <w:t xml:space="preserve"> </w:t>
      </w:r>
      <w:r w:rsidR="002803F0">
        <w:t>или авторским коллективом участникам семинара</w:t>
      </w:r>
      <w:r>
        <w:t>.</w:t>
      </w:r>
    </w:p>
    <w:p w:rsidR="002803F0" w:rsidRDefault="002803F0" w:rsidP="002803F0">
      <w:pPr>
        <w:ind w:left="-567" w:firstLine="567"/>
      </w:pPr>
      <w:r>
        <w:t>5.6.</w:t>
      </w:r>
      <w:r w:rsidRPr="00A94893">
        <w:t xml:space="preserve"> </w:t>
      </w:r>
      <w:r w:rsidR="00BB39AE">
        <w:t>Участникам-п</w:t>
      </w:r>
      <w:r>
        <w:t xml:space="preserve">обедителям вручаются </w:t>
      </w:r>
      <w:r w:rsidR="00BB39AE">
        <w:t>д</w:t>
      </w:r>
      <w:r w:rsidRPr="00A94893">
        <w:t>ипломы и денежные премии.</w:t>
      </w:r>
    </w:p>
    <w:p w:rsidR="002803F0" w:rsidRDefault="002803F0" w:rsidP="002803F0">
      <w:pPr>
        <w:ind w:left="-567" w:firstLine="567"/>
      </w:pPr>
    </w:p>
    <w:p w:rsidR="002803F0" w:rsidRPr="009A7CCA" w:rsidRDefault="002803F0" w:rsidP="002803F0">
      <w:pPr>
        <w:ind w:left="-567" w:firstLine="567"/>
        <w:rPr>
          <w:b/>
        </w:rPr>
      </w:pPr>
      <w:r w:rsidRPr="009A7CCA">
        <w:rPr>
          <w:b/>
        </w:rPr>
        <w:t>Критерии оценки конкурсного продукта (выставки)</w:t>
      </w:r>
    </w:p>
    <w:p w:rsidR="002803F0" w:rsidRDefault="002803F0" w:rsidP="002803F0">
      <w:pPr>
        <w:ind w:left="-567" w:firstLine="567"/>
      </w:pPr>
      <w:r>
        <w:t>1.</w:t>
      </w:r>
      <w:r>
        <w:tab/>
        <w:t>Профессиональный подход к оформлению выставки:</w:t>
      </w:r>
    </w:p>
    <w:p w:rsidR="002803F0" w:rsidRDefault="002803F0" w:rsidP="002803F0">
      <w:pPr>
        <w:ind w:left="-567" w:firstLine="567"/>
      </w:pPr>
      <w:r>
        <w:t>- инновационный характер, оригинальность и дизайн оформления;</w:t>
      </w:r>
    </w:p>
    <w:p w:rsidR="002803F0" w:rsidRDefault="002803F0" w:rsidP="002803F0">
      <w:pPr>
        <w:ind w:left="-567" w:firstLine="567"/>
      </w:pPr>
      <w:r>
        <w:t>- эстетический уровень оформления;</w:t>
      </w:r>
    </w:p>
    <w:p w:rsidR="002803F0" w:rsidRDefault="002803F0" w:rsidP="002803F0">
      <w:pPr>
        <w:ind w:left="-567" w:firstLine="567"/>
      </w:pPr>
      <w:r>
        <w:t>2.</w:t>
      </w:r>
      <w:r>
        <w:tab/>
        <w:t>Полнота раскрытия заявленной темы:</w:t>
      </w:r>
    </w:p>
    <w:p w:rsidR="002803F0" w:rsidRDefault="002803F0" w:rsidP="002803F0">
      <w:pPr>
        <w:ind w:left="-567" w:firstLine="567"/>
      </w:pPr>
      <w:r>
        <w:t>- обоснованность выделения разделов, порядок их расположения, наличие цитат, подзаголовков;</w:t>
      </w:r>
    </w:p>
    <w:p w:rsidR="002803F0" w:rsidRDefault="002803F0" w:rsidP="002803F0">
      <w:pPr>
        <w:ind w:left="-567" w:firstLine="567"/>
      </w:pPr>
      <w:r>
        <w:t>- соответствие представленных документов целевому читательскому и зрительскому назначению;</w:t>
      </w:r>
    </w:p>
    <w:p w:rsidR="002803F0" w:rsidRDefault="002803F0" w:rsidP="002803F0">
      <w:pPr>
        <w:ind w:left="-567" w:firstLine="567"/>
      </w:pPr>
      <w:r>
        <w:t>- разнообразие ресурсов;</w:t>
      </w:r>
    </w:p>
    <w:p w:rsidR="002803F0" w:rsidRDefault="002803F0" w:rsidP="002803F0">
      <w:pPr>
        <w:ind w:left="-567" w:firstLine="567"/>
      </w:pPr>
      <w:r>
        <w:t>- привлечение литературы для всестороннего освещения темы;</w:t>
      </w:r>
    </w:p>
    <w:p w:rsidR="002803F0" w:rsidRDefault="002803F0" w:rsidP="002803F0">
      <w:pPr>
        <w:ind w:left="-567" w:firstLine="567"/>
      </w:pPr>
      <w:r>
        <w:t>- наличие вариантов обратной связи.</w:t>
      </w:r>
    </w:p>
    <w:p w:rsidR="002803F0" w:rsidRDefault="002803F0" w:rsidP="002803F0">
      <w:pPr>
        <w:ind w:left="-567" w:firstLine="567"/>
      </w:pPr>
      <w:r>
        <w:t>3.</w:t>
      </w:r>
      <w:r>
        <w:tab/>
        <w:t>Анализ эффективности выставки:</w:t>
      </w:r>
    </w:p>
    <w:p w:rsidR="002803F0" w:rsidRDefault="002803F0" w:rsidP="002803F0">
      <w:pPr>
        <w:ind w:left="-567" w:firstLine="567"/>
      </w:pPr>
      <w:r>
        <w:t>- письменные отзывы о выставке;</w:t>
      </w:r>
    </w:p>
    <w:p w:rsidR="002803F0" w:rsidRDefault="002803F0" w:rsidP="002803F0">
      <w:pPr>
        <w:ind w:left="-567" w:firstLine="567"/>
      </w:pPr>
      <w:r>
        <w:t>- учет книговыдачи с выставки (литературной)</w:t>
      </w:r>
    </w:p>
    <w:p w:rsidR="002803F0" w:rsidRDefault="002803F0" w:rsidP="002803F0">
      <w:pPr>
        <w:ind w:left="-567" w:firstLine="567"/>
      </w:pPr>
      <w:r>
        <w:t>4.</w:t>
      </w:r>
      <w:r>
        <w:tab/>
        <w:t>Представление выставки: презентация, обзор, экскурсии по выставке.</w:t>
      </w:r>
    </w:p>
    <w:p w:rsidR="002803F0" w:rsidRDefault="002803F0" w:rsidP="002803F0">
      <w:pPr>
        <w:ind w:left="-567" w:firstLine="567"/>
      </w:pPr>
    </w:p>
    <w:p w:rsidR="00D8002A" w:rsidRDefault="00D8002A" w:rsidP="002803F0">
      <w:pPr>
        <w:ind w:left="-567" w:firstLine="567"/>
      </w:pPr>
    </w:p>
    <w:p w:rsidR="008823BA" w:rsidRDefault="002803F0" w:rsidP="002803F0">
      <w:pPr>
        <w:jc w:val="center"/>
        <w:rPr>
          <w:b/>
        </w:rPr>
      </w:pPr>
      <w:r w:rsidRPr="002803F0">
        <w:rPr>
          <w:b/>
          <w:lang w:val="en-US"/>
        </w:rPr>
        <w:t>VI</w:t>
      </w:r>
      <w:r w:rsidRPr="002803F0">
        <w:rPr>
          <w:b/>
        </w:rPr>
        <w:t>. Контакты организаторов конкурса</w:t>
      </w:r>
    </w:p>
    <w:p w:rsidR="002803F0" w:rsidRDefault="002803F0" w:rsidP="002803F0">
      <w:pPr>
        <w:ind w:left="-567" w:firstLine="567"/>
      </w:pPr>
      <w:r w:rsidRPr="002803F0">
        <w:t>- Боровская Н.А., заместитель директора по библиотечной работе;</w:t>
      </w:r>
    </w:p>
    <w:p w:rsidR="002803F0" w:rsidRDefault="002803F0" w:rsidP="002803F0">
      <w:pPr>
        <w:ind w:left="-567" w:firstLine="567"/>
      </w:pPr>
      <w:r>
        <w:t>- методический сектор Подосиновской центральной библиотеки им. А.А. Филёва Крюкова Е.В.</w:t>
      </w:r>
      <w:r w:rsidR="009A7CCA">
        <w:t xml:space="preserve"> </w:t>
      </w:r>
      <w:r>
        <w:t>Тел. 8(83351) 2-16-32</w:t>
      </w:r>
    </w:p>
    <w:p w:rsidR="00F672D9" w:rsidRDefault="00F672D9" w:rsidP="00F672D9">
      <w:pPr>
        <w:shd w:val="clear" w:color="auto" w:fill="FFFFFF"/>
        <w:spacing w:line="276" w:lineRule="auto"/>
        <w:ind w:left="-567" w:firstLine="567"/>
        <w:jc w:val="right"/>
        <w:rPr>
          <w:b/>
          <w:bCs/>
          <w:color w:val="000000"/>
          <w:szCs w:val="28"/>
        </w:rPr>
      </w:pPr>
      <w:r>
        <w:rPr>
          <w:b/>
          <w:bCs/>
          <w:color w:val="000000"/>
          <w:szCs w:val="28"/>
        </w:rPr>
        <w:lastRenderedPageBreak/>
        <w:t>Приложение</w:t>
      </w:r>
    </w:p>
    <w:p w:rsidR="00F672D9" w:rsidRPr="00F672D9" w:rsidRDefault="00F672D9" w:rsidP="00F672D9">
      <w:pPr>
        <w:shd w:val="clear" w:color="auto" w:fill="FFFFFF"/>
        <w:spacing w:line="276" w:lineRule="auto"/>
        <w:ind w:left="-567" w:firstLine="567"/>
        <w:jc w:val="center"/>
        <w:rPr>
          <w:b/>
          <w:bCs/>
          <w:color w:val="000000"/>
          <w:szCs w:val="28"/>
        </w:rPr>
      </w:pPr>
      <w:r w:rsidRPr="00F672D9">
        <w:rPr>
          <w:b/>
          <w:bCs/>
          <w:color w:val="000000"/>
          <w:szCs w:val="28"/>
        </w:rPr>
        <w:t>ПАСПОРТ</w:t>
      </w:r>
    </w:p>
    <w:p w:rsidR="00F672D9" w:rsidRPr="00F672D9" w:rsidRDefault="00F672D9" w:rsidP="00F672D9">
      <w:pPr>
        <w:shd w:val="clear" w:color="auto" w:fill="FFFFFF"/>
        <w:spacing w:line="276" w:lineRule="auto"/>
        <w:ind w:left="-567" w:firstLine="567"/>
        <w:jc w:val="center"/>
        <w:rPr>
          <w:b/>
          <w:bCs/>
          <w:color w:val="000000"/>
          <w:szCs w:val="28"/>
        </w:rPr>
      </w:pPr>
      <w:proofErr w:type="gramStart"/>
      <w:r w:rsidRPr="00F672D9">
        <w:rPr>
          <w:b/>
          <w:bCs/>
          <w:color w:val="000000"/>
          <w:szCs w:val="28"/>
        </w:rPr>
        <w:t>библиотечной</w:t>
      </w:r>
      <w:proofErr w:type="gramEnd"/>
      <w:r w:rsidRPr="00F672D9">
        <w:rPr>
          <w:b/>
          <w:bCs/>
          <w:color w:val="000000"/>
          <w:szCs w:val="28"/>
        </w:rPr>
        <w:t xml:space="preserve"> книжной выставки</w:t>
      </w:r>
    </w:p>
    <w:p w:rsidR="00F672D9" w:rsidRPr="00F672D9" w:rsidRDefault="00F672D9" w:rsidP="00F672D9">
      <w:pPr>
        <w:shd w:val="clear" w:color="auto" w:fill="FFFFFF"/>
        <w:spacing w:line="276" w:lineRule="auto"/>
        <w:ind w:left="-567" w:firstLine="567"/>
        <w:rPr>
          <w:color w:val="000000"/>
          <w:sz w:val="32"/>
          <w:szCs w:val="32"/>
        </w:rPr>
      </w:pPr>
    </w:p>
    <w:p w:rsidR="00F672D9" w:rsidRPr="00F672D9" w:rsidRDefault="00F672D9" w:rsidP="00F672D9">
      <w:pPr>
        <w:spacing w:line="276" w:lineRule="auto"/>
        <w:rPr>
          <w:color w:val="000000"/>
          <w:sz w:val="27"/>
          <w:szCs w:val="27"/>
          <w:shd w:val="clear" w:color="auto" w:fill="FFFFFF"/>
        </w:rPr>
      </w:pPr>
      <w:r w:rsidRPr="00F672D9">
        <w:rPr>
          <w:color w:val="000000"/>
          <w:sz w:val="27"/>
          <w:szCs w:val="27"/>
          <w:u w:val="single"/>
          <w:shd w:val="clear" w:color="auto" w:fill="FFFFFF"/>
        </w:rPr>
        <w:t>Библиотека</w:t>
      </w:r>
      <w:r w:rsidRPr="00F672D9">
        <w:rPr>
          <w:color w:val="000000"/>
          <w:sz w:val="27"/>
          <w:szCs w:val="27"/>
          <w:shd w:val="clear" w:color="auto" w:fill="FFFFFF"/>
        </w:rPr>
        <w:t>___________________________________________________________</w:t>
      </w:r>
    </w:p>
    <w:p w:rsidR="00F672D9" w:rsidRPr="00F672D9" w:rsidRDefault="00F672D9" w:rsidP="00F672D9">
      <w:pPr>
        <w:spacing w:line="276" w:lineRule="auto"/>
        <w:rPr>
          <w:color w:val="000000"/>
          <w:szCs w:val="28"/>
          <w:shd w:val="clear" w:color="auto" w:fill="FFFFFF"/>
        </w:rPr>
      </w:pPr>
      <w:r w:rsidRPr="00F672D9">
        <w:rPr>
          <w:color w:val="000000"/>
          <w:sz w:val="27"/>
          <w:szCs w:val="27"/>
          <w:u w:val="single"/>
          <w:shd w:val="clear" w:color="auto" w:fill="FFFFFF"/>
        </w:rPr>
        <w:t>ФИО и должность автора / авторов выставки</w:t>
      </w:r>
      <w:r w:rsidRPr="00F672D9">
        <w:rPr>
          <w:color w:val="000000"/>
          <w:szCs w:val="28"/>
          <w:shd w:val="clear" w:color="auto" w:fill="FFFFFF"/>
        </w:rPr>
        <w:t>______________________________</w:t>
      </w:r>
    </w:p>
    <w:p w:rsidR="00F672D9" w:rsidRPr="00F672D9" w:rsidRDefault="00F672D9" w:rsidP="00F672D9">
      <w:pPr>
        <w:spacing w:line="276" w:lineRule="auto"/>
        <w:rPr>
          <w:color w:val="000000"/>
          <w:szCs w:val="28"/>
          <w:shd w:val="clear" w:color="auto" w:fill="FFFFFF"/>
        </w:rPr>
      </w:pPr>
      <w:r w:rsidRPr="00F672D9">
        <w:rPr>
          <w:color w:val="000000"/>
          <w:szCs w:val="28"/>
          <w:shd w:val="clear" w:color="auto" w:fill="FFFFFF"/>
        </w:rPr>
        <w:t>__________________________________________________________________</w:t>
      </w:r>
    </w:p>
    <w:p w:rsidR="00F672D9" w:rsidRPr="00F672D9" w:rsidRDefault="00F672D9" w:rsidP="00F672D9">
      <w:pPr>
        <w:spacing w:line="276" w:lineRule="auto"/>
        <w:rPr>
          <w:color w:val="000000"/>
          <w:szCs w:val="28"/>
          <w:shd w:val="clear" w:color="auto" w:fill="FFFFFF"/>
        </w:rPr>
      </w:pPr>
      <w:r w:rsidRPr="00F672D9">
        <w:rPr>
          <w:color w:val="000000"/>
          <w:szCs w:val="28"/>
          <w:u w:val="single"/>
          <w:shd w:val="clear" w:color="auto" w:fill="FFFFFF"/>
        </w:rPr>
        <w:t>Название выставки</w:t>
      </w:r>
      <w:r w:rsidRPr="00F672D9">
        <w:rPr>
          <w:color w:val="000000"/>
          <w:szCs w:val="28"/>
          <w:shd w:val="clear" w:color="auto" w:fill="FFFFFF"/>
        </w:rPr>
        <w:t>__________________________________________________</w:t>
      </w:r>
    </w:p>
    <w:p w:rsidR="00F672D9" w:rsidRPr="00F672D9" w:rsidRDefault="00F672D9" w:rsidP="00F672D9">
      <w:pPr>
        <w:spacing w:line="276" w:lineRule="auto"/>
        <w:rPr>
          <w:color w:val="000000"/>
          <w:szCs w:val="28"/>
          <w:shd w:val="clear" w:color="auto" w:fill="FFFFFF"/>
        </w:rPr>
      </w:pPr>
      <w:r w:rsidRPr="00F672D9">
        <w:rPr>
          <w:color w:val="000000"/>
          <w:szCs w:val="28"/>
          <w:u w:val="single"/>
          <w:shd w:val="clear" w:color="auto" w:fill="FFFFFF"/>
        </w:rPr>
        <w:t>Месторасположение</w:t>
      </w:r>
      <w:r w:rsidRPr="00F672D9">
        <w:rPr>
          <w:color w:val="000000"/>
          <w:szCs w:val="28"/>
          <w:shd w:val="clear" w:color="auto" w:fill="FFFFFF"/>
        </w:rPr>
        <w:t>_________________________________________________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u w:val="single"/>
          <w:shd w:val="clear" w:color="auto" w:fill="FFFFFF"/>
        </w:rPr>
        <w:t>Читательское назначение</w:t>
      </w:r>
      <w:r w:rsidRPr="00F672D9">
        <w:rPr>
          <w:color w:val="000000"/>
          <w:sz w:val="27"/>
          <w:szCs w:val="27"/>
          <w:shd w:val="clear" w:color="auto" w:fill="FFFFFF"/>
        </w:rPr>
        <w:t>_______________________________________________</w:t>
      </w:r>
    </w:p>
    <w:p w:rsidR="00F672D9" w:rsidRPr="00F672D9" w:rsidRDefault="00F672D9" w:rsidP="00F672D9">
      <w:pPr>
        <w:spacing w:line="276" w:lineRule="auto"/>
        <w:jc w:val="left"/>
        <w:rPr>
          <w:color w:val="000000"/>
          <w:sz w:val="27"/>
          <w:szCs w:val="27"/>
          <w:shd w:val="clear" w:color="auto" w:fill="FFFFFF"/>
        </w:rPr>
      </w:pPr>
      <w:r w:rsidRPr="00F672D9">
        <w:rPr>
          <w:color w:val="000000"/>
          <w:sz w:val="27"/>
          <w:szCs w:val="27"/>
          <w:u w:val="single"/>
          <w:shd w:val="clear" w:color="auto" w:fill="FFFFFF"/>
        </w:rPr>
        <w:t xml:space="preserve">Структура книжной </w:t>
      </w:r>
      <w:proofErr w:type="gramStart"/>
      <w:r w:rsidRPr="00F672D9">
        <w:rPr>
          <w:color w:val="000000"/>
          <w:sz w:val="27"/>
          <w:szCs w:val="27"/>
          <w:u w:val="single"/>
          <w:shd w:val="clear" w:color="auto" w:fill="FFFFFF"/>
        </w:rPr>
        <w:t>выставки</w:t>
      </w:r>
      <w:r w:rsidRPr="00F672D9">
        <w:rPr>
          <w:color w:val="000000"/>
          <w:sz w:val="27"/>
          <w:szCs w:val="27"/>
          <w:shd w:val="clear" w:color="auto" w:fill="FFFFFF"/>
        </w:rPr>
        <w:t>:_</w:t>
      </w:r>
      <w:proofErr w:type="gramEnd"/>
      <w:r w:rsidRPr="00F672D9">
        <w:rPr>
          <w:color w:val="000000"/>
          <w:sz w:val="27"/>
          <w:szCs w:val="27"/>
          <w:shd w:val="clear" w:color="auto" w:fill="FFFFFF"/>
        </w:rPr>
        <w:t>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u w:val="single"/>
          <w:shd w:val="clear" w:color="auto" w:fill="FFFFFF"/>
        </w:rPr>
        <w:t>- разделы</w:t>
      </w:r>
      <w:r w:rsidRPr="00F672D9">
        <w:rPr>
          <w:color w:val="000000"/>
          <w:sz w:val="27"/>
          <w:szCs w:val="27"/>
          <w:shd w:val="clear" w:color="auto" w:fill="FFFFFF"/>
        </w:rPr>
        <w:t>_____________________________________________________________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shd w:val="clear" w:color="auto" w:fill="FFFFFF"/>
        </w:rPr>
        <w:t>_____________________________________________________________________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shd w:val="clear" w:color="auto" w:fill="FFFFFF"/>
        </w:rPr>
        <w:t>_____________________________________________________________________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u w:val="single"/>
          <w:shd w:val="clear" w:color="auto" w:fill="FFFFFF"/>
        </w:rPr>
        <w:t>- цитаты</w:t>
      </w:r>
      <w:r w:rsidRPr="00F672D9">
        <w:rPr>
          <w:color w:val="000000"/>
          <w:sz w:val="27"/>
          <w:szCs w:val="27"/>
          <w:shd w:val="clear" w:color="auto" w:fill="FFFFFF"/>
        </w:rPr>
        <w:t>______________________________________________________________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shd w:val="clear" w:color="auto" w:fill="FFFFFF"/>
        </w:rPr>
        <w:t>_____________________________________________________________________</w:t>
      </w:r>
    </w:p>
    <w:p w:rsidR="00F672D9" w:rsidRPr="00F672D9" w:rsidRDefault="00F672D9" w:rsidP="00F672D9">
      <w:pPr>
        <w:spacing w:line="276" w:lineRule="auto"/>
        <w:rPr>
          <w:rFonts w:asciiTheme="minorHAnsi" w:eastAsiaTheme="minorHAnsi" w:hAnsiTheme="minorHAnsi" w:cstheme="minorBidi"/>
          <w:sz w:val="27"/>
          <w:szCs w:val="27"/>
          <w:lang w:eastAsia="en-US"/>
        </w:rPr>
      </w:pPr>
      <w:r w:rsidRPr="00F672D9">
        <w:rPr>
          <w:rFonts w:asciiTheme="minorHAnsi" w:eastAsiaTheme="minorHAnsi" w:hAnsiTheme="minorHAnsi" w:cstheme="minorBidi"/>
          <w:sz w:val="27"/>
          <w:szCs w:val="27"/>
          <w:lang w:eastAsia="en-US"/>
        </w:rPr>
        <w:t>_____________________________________________________________________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u w:val="single"/>
          <w:shd w:val="clear" w:color="auto" w:fill="FFFFFF"/>
        </w:rPr>
        <w:t>- иллюстративный материал</w:t>
      </w:r>
      <w:r w:rsidRPr="00F672D9">
        <w:rPr>
          <w:color w:val="000000"/>
          <w:sz w:val="27"/>
          <w:szCs w:val="27"/>
          <w:shd w:val="clear" w:color="auto" w:fill="FFFFFF"/>
        </w:rPr>
        <w:t>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shd w:val="clear" w:color="auto" w:fill="FFFFFF"/>
        </w:rPr>
        <w:t>_____________________________________________________________________</w:t>
      </w:r>
    </w:p>
    <w:p w:rsidR="00F672D9" w:rsidRPr="00F672D9" w:rsidRDefault="00F672D9" w:rsidP="00F672D9">
      <w:pPr>
        <w:spacing w:line="276" w:lineRule="auto"/>
        <w:rPr>
          <w:rFonts w:asciiTheme="minorHAnsi" w:eastAsiaTheme="minorHAnsi" w:hAnsiTheme="minorHAnsi" w:cstheme="minorBidi"/>
          <w:szCs w:val="28"/>
          <w:lang w:eastAsia="en-US"/>
        </w:rPr>
      </w:pPr>
      <w:r w:rsidRPr="00F672D9">
        <w:rPr>
          <w:rFonts w:asciiTheme="minorHAnsi" w:eastAsiaTheme="minorHAnsi" w:hAnsiTheme="minorHAnsi" w:cstheme="minorBidi"/>
          <w:szCs w:val="28"/>
          <w:lang w:eastAsia="en-US"/>
        </w:rPr>
        <w:t>___________________________________________________________________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u w:val="single"/>
          <w:shd w:val="clear" w:color="auto" w:fill="FFFFFF"/>
        </w:rPr>
        <w:t xml:space="preserve">Краткое содержание (3 – 5 </w:t>
      </w:r>
      <w:proofErr w:type="gramStart"/>
      <w:r w:rsidRPr="00F672D9">
        <w:rPr>
          <w:color w:val="000000"/>
          <w:sz w:val="27"/>
          <w:szCs w:val="27"/>
          <w:u w:val="single"/>
          <w:shd w:val="clear" w:color="auto" w:fill="FFFFFF"/>
        </w:rPr>
        <w:t>предложени</w:t>
      </w:r>
      <w:r w:rsidRPr="00F672D9">
        <w:rPr>
          <w:color w:val="000000"/>
          <w:sz w:val="27"/>
          <w:szCs w:val="27"/>
          <w:shd w:val="clear" w:color="auto" w:fill="FFFFFF"/>
        </w:rPr>
        <w:t>й</w:t>
      </w:r>
      <w:r w:rsidRPr="00F672D9">
        <w:rPr>
          <w:color w:val="000000"/>
          <w:sz w:val="27"/>
          <w:szCs w:val="27"/>
          <w:u w:val="single"/>
          <w:shd w:val="clear" w:color="auto" w:fill="FFFFFF"/>
        </w:rPr>
        <w:t>)</w:t>
      </w:r>
      <w:r w:rsidRPr="00F672D9">
        <w:rPr>
          <w:color w:val="000000"/>
          <w:sz w:val="27"/>
          <w:szCs w:val="27"/>
          <w:shd w:val="clear" w:color="auto" w:fill="FFFFFF"/>
        </w:rPr>
        <w:t>_</w:t>
      </w:r>
      <w:proofErr w:type="gramEnd"/>
      <w:r w:rsidRPr="00F672D9">
        <w:rPr>
          <w:color w:val="000000"/>
          <w:sz w:val="27"/>
          <w:szCs w:val="27"/>
          <w:shd w:val="clear" w:color="auto" w:fill="FFFFFF"/>
        </w:rPr>
        <w:t>_________________________________</w:t>
      </w:r>
    </w:p>
    <w:p w:rsidR="00F672D9" w:rsidRPr="00F672D9" w:rsidRDefault="00F672D9" w:rsidP="00F672D9">
      <w:pPr>
        <w:spacing w:line="276" w:lineRule="auto"/>
        <w:rPr>
          <w:color w:val="000000"/>
          <w:sz w:val="27"/>
          <w:szCs w:val="27"/>
          <w:shd w:val="clear" w:color="auto" w:fill="FFFFFF"/>
        </w:rPr>
      </w:pPr>
      <w:r w:rsidRPr="00F672D9">
        <w:rPr>
          <w:color w:val="000000"/>
          <w:sz w:val="27"/>
          <w:szCs w:val="27"/>
          <w:shd w:val="clear" w:color="auto" w:fill="FFFFFF"/>
        </w:rPr>
        <w:t>_____________________________________________________________________</w:t>
      </w:r>
    </w:p>
    <w:p w:rsidR="00F672D9" w:rsidRPr="00F672D9" w:rsidRDefault="00F672D9" w:rsidP="00F672D9">
      <w:pPr>
        <w:spacing w:line="276" w:lineRule="auto"/>
        <w:rPr>
          <w:rFonts w:asciiTheme="minorHAnsi" w:eastAsiaTheme="minorHAnsi" w:hAnsiTheme="minorHAnsi" w:cstheme="minorBidi"/>
          <w:szCs w:val="28"/>
          <w:lang w:eastAsia="en-US"/>
        </w:rPr>
      </w:pPr>
      <w:r w:rsidRPr="00F672D9">
        <w:rPr>
          <w:rFonts w:asciiTheme="minorHAnsi" w:eastAsiaTheme="minorHAnsi" w:hAnsiTheme="minorHAnsi" w:cstheme="minorBidi"/>
          <w:szCs w:val="28"/>
          <w:lang w:eastAsia="en-US"/>
        </w:rPr>
        <w:t>___________________________________________________________________</w:t>
      </w:r>
    </w:p>
    <w:p w:rsidR="00F672D9" w:rsidRPr="00F672D9" w:rsidRDefault="00F672D9" w:rsidP="00F672D9">
      <w:pPr>
        <w:spacing w:line="276" w:lineRule="auto"/>
        <w:rPr>
          <w:rFonts w:asciiTheme="minorHAnsi" w:eastAsiaTheme="minorHAnsi" w:hAnsiTheme="minorHAnsi" w:cstheme="minorBidi"/>
          <w:szCs w:val="28"/>
          <w:lang w:eastAsia="en-US"/>
        </w:rPr>
      </w:pPr>
      <w:r w:rsidRPr="00F672D9">
        <w:rPr>
          <w:rFonts w:asciiTheme="minorHAnsi" w:eastAsiaTheme="minorHAnsi" w:hAnsiTheme="minorHAnsi" w:cstheme="minorBidi"/>
          <w:szCs w:val="28"/>
          <w:lang w:eastAsia="en-US"/>
        </w:rPr>
        <w:t>___________________________________________________________________</w:t>
      </w:r>
    </w:p>
    <w:p w:rsidR="00F672D9" w:rsidRPr="00F672D9" w:rsidRDefault="00F672D9" w:rsidP="00F672D9">
      <w:pPr>
        <w:spacing w:line="276" w:lineRule="auto"/>
        <w:jc w:val="left"/>
        <w:rPr>
          <w:color w:val="000000"/>
          <w:sz w:val="27"/>
          <w:szCs w:val="27"/>
          <w:shd w:val="clear" w:color="auto" w:fill="FFFFFF"/>
        </w:rPr>
      </w:pPr>
      <w:r w:rsidRPr="00F672D9">
        <w:rPr>
          <w:color w:val="000000"/>
          <w:sz w:val="27"/>
          <w:szCs w:val="27"/>
          <w:u w:val="single"/>
          <w:shd w:val="clear" w:color="auto" w:fill="FFFFFF"/>
        </w:rPr>
        <w:t xml:space="preserve">Средства рекламы выставки (печатная реклама, реклама в СМИ и </w:t>
      </w:r>
      <w:proofErr w:type="gramStart"/>
      <w:r w:rsidRPr="00F672D9">
        <w:rPr>
          <w:color w:val="000000"/>
          <w:sz w:val="27"/>
          <w:szCs w:val="27"/>
          <w:u w:val="single"/>
          <w:shd w:val="clear" w:color="auto" w:fill="FFFFFF"/>
        </w:rPr>
        <w:t>др</w:t>
      </w:r>
      <w:r w:rsidRPr="00F672D9">
        <w:rPr>
          <w:color w:val="000000"/>
          <w:sz w:val="27"/>
          <w:szCs w:val="27"/>
          <w:shd w:val="clear" w:color="auto" w:fill="FFFFFF"/>
        </w:rPr>
        <w:t>.)_</w:t>
      </w:r>
      <w:proofErr w:type="gramEnd"/>
      <w:r w:rsidRPr="00F672D9">
        <w:rPr>
          <w:color w:val="000000"/>
          <w:sz w:val="27"/>
          <w:szCs w:val="27"/>
          <w:shd w:val="clear" w:color="auto" w:fill="FFFFFF"/>
        </w:rPr>
        <w:t>________</w:t>
      </w:r>
    </w:p>
    <w:p w:rsidR="00F672D9" w:rsidRPr="00F672D9" w:rsidRDefault="00F672D9" w:rsidP="00F672D9">
      <w:pPr>
        <w:spacing w:line="276" w:lineRule="auto"/>
        <w:jc w:val="left"/>
        <w:rPr>
          <w:color w:val="000000"/>
          <w:sz w:val="27"/>
          <w:szCs w:val="27"/>
          <w:shd w:val="clear" w:color="auto" w:fill="FFFFFF"/>
        </w:rPr>
      </w:pPr>
      <w:r w:rsidRPr="00F672D9">
        <w:rPr>
          <w:color w:val="000000"/>
          <w:sz w:val="27"/>
          <w:szCs w:val="27"/>
          <w:shd w:val="clear" w:color="auto" w:fill="FFFFFF"/>
        </w:rPr>
        <w:t>_____________________________________________________________________</w:t>
      </w:r>
    </w:p>
    <w:p w:rsidR="00F672D9" w:rsidRPr="00F672D9" w:rsidRDefault="00F672D9" w:rsidP="00F672D9">
      <w:pPr>
        <w:spacing w:line="276" w:lineRule="auto"/>
        <w:jc w:val="left"/>
        <w:rPr>
          <w:color w:val="000000"/>
          <w:sz w:val="27"/>
          <w:szCs w:val="27"/>
          <w:shd w:val="clear" w:color="auto" w:fill="FFFFFF"/>
        </w:rPr>
      </w:pPr>
      <w:r w:rsidRPr="00F672D9">
        <w:rPr>
          <w:color w:val="000000"/>
          <w:sz w:val="27"/>
          <w:szCs w:val="27"/>
          <w:shd w:val="clear" w:color="auto" w:fill="FFFFFF"/>
        </w:rPr>
        <w:t>_____________________________________________________________________</w:t>
      </w:r>
    </w:p>
    <w:p w:rsidR="00F672D9" w:rsidRPr="00F672D9" w:rsidRDefault="00F672D9" w:rsidP="00F672D9">
      <w:pPr>
        <w:spacing w:line="276" w:lineRule="auto"/>
        <w:jc w:val="left"/>
        <w:rPr>
          <w:color w:val="000000"/>
          <w:sz w:val="27"/>
          <w:szCs w:val="27"/>
          <w:u w:val="single"/>
          <w:shd w:val="clear" w:color="auto" w:fill="FFFFFF"/>
        </w:rPr>
      </w:pPr>
      <w:r w:rsidRPr="00F672D9">
        <w:rPr>
          <w:color w:val="000000"/>
          <w:sz w:val="27"/>
          <w:szCs w:val="27"/>
          <w:u w:val="single"/>
          <w:shd w:val="clear" w:color="auto" w:fill="FFFFFF"/>
        </w:rPr>
        <w:t>Оценка эффективности книжной выставки</w:t>
      </w:r>
    </w:p>
    <w:p w:rsidR="00F672D9" w:rsidRPr="00F672D9" w:rsidRDefault="00F672D9" w:rsidP="00F672D9">
      <w:pPr>
        <w:spacing w:line="276" w:lineRule="auto"/>
        <w:jc w:val="left"/>
        <w:rPr>
          <w:color w:val="000000"/>
          <w:sz w:val="27"/>
          <w:szCs w:val="27"/>
          <w:shd w:val="clear" w:color="auto" w:fill="FFFFFF"/>
        </w:rPr>
      </w:pPr>
      <w:proofErr w:type="gramStart"/>
      <w:r w:rsidRPr="00F672D9">
        <w:rPr>
          <w:color w:val="000000"/>
          <w:sz w:val="27"/>
          <w:szCs w:val="27"/>
          <w:u w:val="single"/>
          <w:shd w:val="clear" w:color="auto" w:fill="FFFFFF"/>
        </w:rPr>
        <w:t>количество</w:t>
      </w:r>
      <w:proofErr w:type="gramEnd"/>
      <w:r w:rsidRPr="00F672D9">
        <w:rPr>
          <w:color w:val="000000"/>
          <w:sz w:val="27"/>
          <w:szCs w:val="27"/>
          <w:u w:val="single"/>
          <w:shd w:val="clear" w:color="auto" w:fill="FFFFFF"/>
        </w:rPr>
        <w:t xml:space="preserve"> посетителей выставки</w:t>
      </w:r>
      <w:r w:rsidRPr="00F672D9">
        <w:rPr>
          <w:color w:val="000000"/>
          <w:sz w:val="27"/>
          <w:szCs w:val="27"/>
          <w:shd w:val="clear" w:color="auto" w:fill="FFFFFF"/>
        </w:rPr>
        <w:t>________________________________________</w:t>
      </w:r>
    </w:p>
    <w:p w:rsidR="00F672D9" w:rsidRPr="00F672D9" w:rsidRDefault="00F672D9" w:rsidP="00F672D9">
      <w:pPr>
        <w:spacing w:line="276" w:lineRule="auto"/>
        <w:jc w:val="left"/>
        <w:rPr>
          <w:color w:val="000000"/>
          <w:sz w:val="27"/>
          <w:szCs w:val="27"/>
          <w:shd w:val="clear" w:color="auto" w:fill="FFFFFF"/>
        </w:rPr>
      </w:pPr>
      <w:proofErr w:type="gramStart"/>
      <w:r w:rsidRPr="00F672D9">
        <w:rPr>
          <w:color w:val="000000"/>
          <w:sz w:val="27"/>
          <w:szCs w:val="27"/>
          <w:shd w:val="clear" w:color="auto" w:fill="FFFFFF"/>
        </w:rPr>
        <w:t>книговыдача,_</w:t>
      </w:r>
      <w:proofErr w:type="gramEnd"/>
      <w:r w:rsidRPr="00F672D9">
        <w:rPr>
          <w:color w:val="000000"/>
          <w:sz w:val="27"/>
          <w:szCs w:val="27"/>
          <w:shd w:val="clear" w:color="auto" w:fill="FFFFFF"/>
        </w:rPr>
        <w:t>________________________________________________________</w:t>
      </w:r>
      <w:r w:rsidRPr="00F672D9">
        <w:rPr>
          <w:color w:val="000000"/>
          <w:sz w:val="27"/>
          <w:szCs w:val="27"/>
          <w:u w:val="single"/>
          <w:shd w:val="clear" w:color="auto" w:fill="FFFFFF"/>
        </w:rPr>
        <w:t>отзывы</w:t>
      </w:r>
      <w:r w:rsidRPr="00F672D9">
        <w:rPr>
          <w:color w:val="000000"/>
          <w:sz w:val="27"/>
          <w:szCs w:val="27"/>
          <w:shd w:val="clear" w:color="auto" w:fill="FFFFFF"/>
        </w:rPr>
        <w:t>_______________________________________________________________</w:t>
      </w:r>
    </w:p>
    <w:p w:rsidR="00F672D9" w:rsidRPr="00F672D9" w:rsidRDefault="00F672D9" w:rsidP="00F672D9">
      <w:pPr>
        <w:spacing w:line="276" w:lineRule="auto"/>
        <w:jc w:val="left"/>
        <w:rPr>
          <w:color w:val="000000"/>
          <w:sz w:val="27"/>
          <w:szCs w:val="27"/>
          <w:shd w:val="clear" w:color="auto" w:fill="FFFFFF"/>
        </w:rPr>
      </w:pPr>
      <w:r w:rsidRPr="00F672D9">
        <w:rPr>
          <w:color w:val="000000"/>
          <w:sz w:val="27"/>
          <w:szCs w:val="27"/>
          <w:shd w:val="clear" w:color="auto" w:fill="FFFFFF"/>
        </w:rPr>
        <w:t>_______________________________________________________________________________________________________________________________________________________________________________________________________________</w:t>
      </w:r>
    </w:p>
    <w:p w:rsidR="00F672D9" w:rsidRPr="00F672D9" w:rsidRDefault="00F672D9" w:rsidP="00F672D9">
      <w:pPr>
        <w:spacing w:line="276" w:lineRule="auto"/>
        <w:jc w:val="left"/>
        <w:rPr>
          <w:color w:val="000000"/>
          <w:sz w:val="27"/>
          <w:szCs w:val="27"/>
          <w:shd w:val="clear" w:color="auto" w:fill="FFFFFF"/>
        </w:rPr>
      </w:pPr>
    </w:p>
    <w:p w:rsidR="00F672D9" w:rsidRPr="00F672D9" w:rsidRDefault="00F672D9" w:rsidP="00F672D9">
      <w:pPr>
        <w:spacing w:line="276" w:lineRule="auto"/>
        <w:jc w:val="left"/>
        <w:rPr>
          <w:rFonts w:asciiTheme="minorHAnsi" w:eastAsiaTheme="minorHAnsi" w:hAnsiTheme="minorHAnsi" w:cstheme="minorBidi"/>
          <w:szCs w:val="28"/>
          <w:lang w:eastAsia="en-US"/>
        </w:rPr>
      </w:pPr>
      <w:r w:rsidRPr="00F672D9">
        <w:rPr>
          <w:color w:val="000000"/>
          <w:sz w:val="27"/>
          <w:szCs w:val="27"/>
          <w:shd w:val="clear" w:color="auto" w:fill="FFFFFF"/>
        </w:rPr>
        <w:t>«___» ________2018 г. Подпись ________________</w:t>
      </w:r>
    </w:p>
    <w:p w:rsidR="00F672D9" w:rsidRDefault="00F672D9" w:rsidP="002803F0">
      <w:pPr>
        <w:ind w:left="-567" w:firstLine="567"/>
        <w:rPr>
          <w:b/>
        </w:rPr>
      </w:pPr>
    </w:p>
    <w:p w:rsidR="00F672D9" w:rsidRDefault="00F672D9" w:rsidP="002803F0">
      <w:pPr>
        <w:ind w:left="-567" w:firstLine="567"/>
        <w:rPr>
          <w:b/>
        </w:rPr>
      </w:pPr>
    </w:p>
    <w:p w:rsidR="00F672D9" w:rsidRDefault="00F672D9" w:rsidP="002803F0">
      <w:pPr>
        <w:ind w:left="-567" w:firstLine="567"/>
        <w:rPr>
          <w:b/>
        </w:rPr>
      </w:pPr>
    </w:p>
    <w:p w:rsidR="00F672D9" w:rsidRDefault="00F672D9" w:rsidP="002803F0">
      <w:pPr>
        <w:ind w:left="-567" w:firstLine="567"/>
        <w:rPr>
          <w:b/>
        </w:rPr>
      </w:pPr>
    </w:p>
    <w:p w:rsidR="00F672D9" w:rsidRDefault="00F672D9" w:rsidP="002803F0">
      <w:pPr>
        <w:ind w:left="-567" w:firstLine="567"/>
        <w:rPr>
          <w:b/>
        </w:rPr>
      </w:pPr>
    </w:p>
    <w:p w:rsidR="00F672D9" w:rsidRDefault="00F672D9" w:rsidP="00F672D9">
      <w:pPr>
        <w:spacing w:after="160" w:line="276" w:lineRule="auto"/>
        <w:jc w:val="right"/>
        <w:rPr>
          <w:rFonts w:eastAsiaTheme="minorHAnsi"/>
          <w:b/>
          <w:sz w:val="32"/>
          <w:szCs w:val="32"/>
          <w:lang w:eastAsia="en-US"/>
        </w:rPr>
      </w:pPr>
      <w:r>
        <w:rPr>
          <w:rFonts w:eastAsiaTheme="minorHAnsi"/>
          <w:b/>
          <w:sz w:val="32"/>
          <w:szCs w:val="32"/>
          <w:lang w:eastAsia="en-US"/>
        </w:rPr>
        <w:lastRenderedPageBreak/>
        <w:t>Приложение</w:t>
      </w:r>
    </w:p>
    <w:p w:rsidR="00F672D9" w:rsidRPr="00F672D9" w:rsidRDefault="00F672D9" w:rsidP="00F672D9">
      <w:pPr>
        <w:spacing w:after="160" w:line="276" w:lineRule="auto"/>
        <w:jc w:val="center"/>
        <w:rPr>
          <w:rFonts w:eastAsiaTheme="minorHAnsi"/>
          <w:b/>
          <w:sz w:val="32"/>
          <w:szCs w:val="32"/>
          <w:lang w:eastAsia="en-US"/>
        </w:rPr>
      </w:pPr>
      <w:r w:rsidRPr="00F672D9">
        <w:rPr>
          <w:rFonts w:eastAsiaTheme="minorHAnsi"/>
          <w:b/>
          <w:sz w:val="32"/>
          <w:szCs w:val="32"/>
          <w:lang w:eastAsia="en-US"/>
        </w:rPr>
        <w:t>Каталог выставки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Каталог выставки - это список, содержащий перечень и описания предметов, экспонируемых на выставке. Это: названия разделов выставки, библиографические описания книг, статей, других изданий, находящихся на выставке.</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Каталог выставки позволяет зафиксировать и сохранить структуру и информационный материал выставки, её методическое обеспечение. Особенно это актуально для очень больших, развернутых выставок. Каталог выставки может пригодиться в будущем, при повторении этой же выставки, чтобы снова не проделывать большой путь поиска и подбора литературы.</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Для правильного составления каталога выставки необходимо уметь правильно выполнить описание различных видов документов (см. далее).</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Правовые акты</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Конституция Российской Федерации. [Текст</w:t>
      </w:r>
      <w:proofErr w:type="gramStart"/>
      <w:r w:rsidRPr="00F672D9">
        <w:rPr>
          <w:rFonts w:eastAsiaTheme="minorHAnsi"/>
          <w:szCs w:val="28"/>
          <w:lang w:eastAsia="en-US"/>
        </w:rPr>
        <w:t>] :</w:t>
      </w:r>
      <w:proofErr w:type="gramEnd"/>
      <w:r w:rsidRPr="00F672D9">
        <w:rPr>
          <w:rFonts w:eastAsiaTheme="minorHAnsi"/>
          <w:szCs w:val="28"/>
          <w:lang w:eastAsia="en-US"/>
        </w:rPr>
        <w:t xml:space="preserve"> по состоянию на 2013 г. – Москва: </w:t>
      </w:r>
      <w:proofErr w:type="spellStart"/>
      <w:r w:rsidRPr="00F672D9">
        <w:rPr>
          <w:rFonts w:eastAsiaTheme="minorHAnsi"/>
          <w:szCs w:val="28"/>
          <w:lang w:eastAsia="en-US"/>
        </w:rPr>
        <w:t>Эксмо</w:t>
      </w:r>
      <w:proofErr w:type="spellEnd"/>
      <w:r w:rsidRPr="00F672D9">
        <w:rPr>
          <w:rFonts w:eastAsiaTheme="minorHAnsi"/>
          <w:szCs w:val="28"/>
          <w:lang w:eastAsia="en-US"/>
        </w:rPr>
        <w:t>, 2013. - 32 с. – (Законы и кодексы).</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u w:val="single"/>
          <w:lang w:eastAsia="en-US"/>
        </w:rPr>
      </w:pPr>
      <w:r w:rsidRPr="00F672D9">
        <w:rPr>
          <w:rFonts w:eastAsiaTheme="minorHAnsi"/>
          <w:szCs w:val="28"/>
          <w:lang w:eastAsia="en-US"/>
        </w:rPr>
        <w:t xml:space="preserve">Библиографическое описание книги </w:t>
      </w:r>
      <w:r w:rsidRPr="00F672D9">
        <w:rPr>
          <w:rFonts w:eastAsiaTheme="minorHAnsi"/>
          <w:b/>
          <w:szCs w:val="28"/>
          <w:u w:val="single"/>
          <w:lang w:eastAsia="en-US"/>
        </w:rPr>
        <w:t>одного автора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Петухов, А. П. Связь времен: хроника жизни района [Текст] / А. П. Петухов. - Подосиновец, 2006. - 119 с.</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u w:val="single"/>
          <w:lang w:eastAsia="en-US"/>
        </w:rPr>
      </w:pPr>
      <w:r w:rsidRPr="00F672D9">
        <w:rPr>
          <w:rFonts w:eastAsiaTheme="minorHAnsi"/>
          <w:szCs w:val="28"/>
          <w:lang w:eastAsia="en-US"/>
        </w:rPr>
        <w:t xml:space="preserve">Библиографическое описание книги </w:t>
      </w:r>
      <w:r w:rsidRPr="00F672D9">
        <w:rPr>
          <w:rFonts w:eastAsiaTheme="minorHAnsi"/>
          <w:b/>
          <w:szCs w:val="28"/>
          <w:u w:val="single"/>
          <w:lang w:eastAsia="en-US"/>
        </w:rPr>
        <w:t>двух авторов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Малько, А. В. Муниципальное право России [Текст</w:t>
      </w:r>
      <w:proofErr w:type="gramStart"/>
      <w:r w:rsidRPr="00F672D9">
        <w:rPr>
          <w:rFonts w:eastAsiaTheme="minorHAnsi"/>
          <w:szCs w:val="28"/>
          <w:lang w:eastAsia="en-US"/>
        </w:rPr>
        <w:t>] :</w:t>
      </w:r>
      <w:proofErr w:type="gramEnd"/>
      <w:r w:rsidRPr="00F672D9">
        <w:rPr>
          <w:rFonts w:eastAsiaTheme="minorHAnsi"/>
          <w:szCs w:val="28"/>
          <w:lang w:eastAsia="en-US"/>
        </w:rPr>
        <w:t xml:space="preserve"> учебник / А. В. Малько, С. В. Корсакова. - 2-е изд., </w:t>
      </w:r>
      <w:proofErr w:type="spellStart"/>
      <w:r w:rsidRPr="00F672D9">
        <w:rPr>
          <w:rFonts w:eastAsiaTheme="minorHAnsi"/>
          <w:szCs w:val="28"/>
          <w:lang w:eastAsia="en-US"/>
        </w:rPr>
        <w:t>перераб</w:t>
      </w:r>
      <w:proofErr w:type="spellEnd"/>
      <w:proofErr w:type="gramStart"/>
      <w:r w:rsidRPr="00F672D9">
        <w:rPr>
          <w:rFonts w:eastAsiaTheme="minorHAnsi"/>
          <w:szCs w:val="28"/>
          <w:lang w:eastAsia="en-US"/>
        </w:rPr>
        <w:t>. и</w:t>
      </w:r>
      <w:proofErr w:type="gramEnd"/>
      <w:r w:rsidRPr="00F672D9">
        <w:rPr>
          <w:rFonts w:eastAsiaTheme="minorHAnsi"/>
          <w:szCs w:val="28"/>
          <w:lang w:eastAsia="en-US"/>
        </w:rPr>
        <w:t xml:space="preserve"> доп. – Москва: </w:t>
      </w:r>
      <w:proofErr w:type="spellStart"/>
      <w:r w:rsidRPr="00F672D9">
        <w:rPr>
          <w:rFonts w:eastAsiaTheme="minorHAnsi"/>
          <w:szCs w:val="28"/>
          <w:lang w:eastAsia="en-US"/>
        </w:rPr>
        <w:t>ЮРАЙТ</w:t>
      </w:r>
      <w:proofErr w:type="spellEnd"/>
      <w:r w:rsidRPr="00F672D9">
        <w:rPr>
          <w:rFonts w:eastAsiaTheme="minorHAnsi"/>
          <w:szCs w:val="28"/>
          <w:lang w:eastAsia="en-US"/>
        </w:rPr>
        <w:t>, 2011. – 399 с.</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u w:val="single"/>
          <w:lang w:eastAsia="en-US"/>
        </w:rPr>
      </w:pPr>
      <w:r w:rsidRPr="00F672D9">
        <w:rPr>
          <w:rFonts w:eastAsiaTheme="minorHAnsi"/>
          <w:szCs w:val="28"/>
          <w:lang w:eastAsia="en-US"/>
        </w:rPr>
        <w:t xml:space="preserve">Библиографическое описание книги </w:t>
      </w:r>
      <w:r w:rsidRPr="00F672D9">
        <w:rPr>
          <w:rFonts w:eastAsiaTheme="minorHAnsi"/>
          <w:b/>
          <w:szCs w:val="28"/>
          <w:u w:val="single"/>
          <w:lang w:eastAsia="en-US"/>
        </w:rPr>
        <w:t>трёх авторов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Антонова С. Г. Редактирование [Текст</w:t>
      </w:r>
      <w:proofErr w:type="gramStart"/>
      <w:r w:rsidRPr="00F672D9">
        <w:rPr>
          <w:rFonts w:eastAsiaTheme="minorHAnsi"/>
          <w:szCs w:val="28"/>
          <w:lang w:eastAsia="en-US"/>
        </w:rPr>
        <w:t>] :</w:t>
      </w:r>
      <w:proofErr w:type="gramEnd"/>
      <w:r w:rsidRPr="00F672D9">
        <w:rPr>
          <w:rFonts w:eastAsiaTheme="minorHAnsi"/>
          <w:szCs w:val="28"/>
          <w:lang w:eastAsia="en-US"/>
        </w:rPr>
        <w:t xml:space="preserve"> общий курс: учеб. / С. Г. Антонова, В. И. Соловьев, К. Т. </w:t>
      </w:r>
      <w:proofErr w:type="spellStart"/>
      <w:r w:rsidRPr="00F672D9">
        <w:rPr>
          <w:rFonts w:eastAsiaTheme="minorHAnsi"/>
          <w:szCs w:val="28"/>
          <w:lang w:eastAsia="en-US"/>
        </w:rPr>
        <w:t>Ямчук</w:t>
      </w:r>
      <w:proofErr w:type="spellEnd"/>
      <w:r w:rsidRPr="00F672D9">
        <w:rPr>
          <w:rFonts w:eastAsiaTheme="minorHAnsi"/>
          <w:szCs w:val="28"/>
          <w:lang w:eastAsia="en-US"/>
        </w:rPr>
        <w:t xml:space="preserve">; под ред. С. Г. Антоновой. – Москва: Изд-во </w:t>
      </w:r>
      <w:proofErr w:type="spellStart"/>
      <w:r w:rsidRPr="00F672D9">
        <w:rPr>
          <w:rFonts w:eastAsiaTheme="minorHAnsi"/>
          <w:szCs w:val="28"/>
          <w:lang w:eastAsia="en-US"/>
        </w:rPr>
        <w:t>МГУП</w:t>
      </w:r>
      <w:proofErr w:type="spellEnd"/>
      <w:r w:rsidRPr="00F672D9">
        <w:rPr>
          <w:rFonts w:eastAsiaTheme="minorHAnsi"/>
          <w:szCs w:val="28"/>
          <w:lang w:eastAsia="en-US"/>
        </w:rPr>
        <w:t>, 1999. – 255 с.</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Пример описания книг </w:t>
      </w:r>
      <w:r w:rsidRPr="00F672D9">
        <w:rPr>
          <w:rFonts w:eastAsiaTheme="minorHAnsi"/>
          <w:b/>
          <w:szCs w:val="28"/>
          <w:u w:val="single"/>
          <w:lang w:eastAsia="en-US"/>
        </w:rPr>
        <w:t>4-х авторов и более</w:t>
      </w:r>
      <w:r w:rsidRPr="00F672D9">
        <w:rPr>
          <w:rFonts w:eastAsiaTheme="minorHAnsi"/>
          <w:b/>
          <w:szCs w:val="28"/>
          <w:lang w:eastAsia="en-US"/>
        </w:rPr>
        <w:t xml:space="preserve">. </w:t>
      </w:r>
      <w:r w:rsidRPr="00F672D9">
        <w:rPr>
          <w:rFonts w:eastAsiaTheme="minorHAnsi"/>
          <w:szCs w:val="28"/>
          <w:lang w:eastAsia="en-US"/>
        </w:rPr>
        <w:t>Книги и статьи 4-х и более авторов описывают под заглавием. В сведениях об ответственности указывают 1-го автора</w:t>
      </w:r>
      <w:r w:rsidRPr="00F672D9">
        <w:rPr>
          <w:rFonts w:asciiTheme="minorHAnsi" w:eastAsiaTheme="minorHAnsi" w:hAnsiTheme="minorHAnsi" w:cstheme="minorBidi"/>
          <w:szCs w:val="28"/>
          <w:lang w:eastAsia="en-US"/>
        </w:rPr>
        <w:t xml:space="preserve"> </w:t>
      </w:r>
      <w:r w:rsidRPr="00F672D9">
        <w:rPr>
          <w:rFonts w:eastAsiaTheme="minorHAnsi"/>
          <w:szCs w:val="28"/>
          <w:lang w:eastAsia="en-US"/>
        </w:rPr>
        <w:t>[и др.] в квадратных скобках:</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Театр и мы [Текст] / А. Б. Сергеев [и др.]. – Москва:</w:t>
      </w:r>
      <w:r w:rsidRPr="00F672D9">
        <w:rPr>
          <w:rFonts w:asciiTheme="minorHAnsi" w:eastAsiaTheme="minorHAnsi" w:hAnsiTheme="minorHAnsi" w:cstheme="minorBidi"/>
          <w:szCs w:val="28"/>
          <w:lang w:eastAsia="en-US"/>
        </w:rPr>
        <w:t xml:space="preserve"> </w:t>
      </w:r>
      <w:r w:rsidRPr="00F672D9">
        <w:rPr>
          <w:rFonts w:eastAsiaTheme="minorHAnsi"/>
          <w:szCs w:val="28"/>
          <w:lang w:eastAsia="en-US"/>
        </w:rPr>
        <w:t>Искусство, 1978. –115 с.</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numPr>
          <w:ilvl w:val="0"/>
          <w:numId w:val="2"/>
        </w:numPr>
        <w:tabs>
          <w:tab w:val="clear" w:pos="720"/>
          <w:tab w:val="num" w:pos="360"/>
        </w:tabs>
        <w:spacing w:after="160" w:line="276" w:lineRule="auto"/>
        <w:ind w:left="-567" w:firstLine="567"/>
        <w:jc w:val="left"/>
        <w:rPr>
          <w:color w:val="000000"/>
          <w:szCs w:val="28"/>
        </w:rPr>
      </w:pPr>
      <w:r w:rsidRPr="00F672D9">
        <w:rPr>
          <w:color w:val="000000"/>
          <w:szCs w:val="28"/>
        </w:rPr>
        <w:t>Сведения, относящиеся к заглавию, разделяются знаком </w:t>
      </w:r>
      <w:r w:rsidRPr="00F672D9">
        <w:rPr>
          <w:b/>
          <w:bCs/>
          <w:color w:val="000000"/>
          <w:szCs w:val="28"/>
        </w:rPr>
        <w:t>двоеточие</w:t>
      </w:r>
      <w:r w:rsidRPr="00F672D9">
        <w:rPr>
          <w:color w:val="000000"/>
          <w:szCs w:val="28"/>
        </w:rPr>
        <w:t> с пробелом до и после знака и пишутся </w:t>
      </w:r>
      <w:r w:rsidRPr="00F672D9">
        <w:rPr>
          <w:b/>
          <w:bCs/>
          <w:color w:val="000000"/>
          <w:szCs w:val="28"/>
        </w:rPr>
        <w:t>со строчной буквы</w:t>
      </w:r>
      <w:r w:rsidRPr="00F672D9">
        <w:rPr>
          <w:color w:val="000000"/>
          <w:szCs w:val="28"/>
        </w:rPr>
        <w:t>:</w:t>
      </w:r>
    </w:p>
    <w:p w:rsidR="00F672D9" w:rsidRPr="00F672D9" w:rsidRDefault="00F672D9" w:rsidP="00F672D9">
      <w:pPr>
        <w:spacing w:line="276" w:lineRule="auto"/>
        <w:rPr>
          <w:color w:val="000000"/>
          <w:szCs w:val="28"/>
        </w:rPr>
      </w:pPr>
      <w:r w:rsidRPr="00F672D9">
        <w:rPr>
          <w:color w:val="000000"/>
          <w:szCs w:val="28"/>
        </w:rPr>
        <w:t xml:space="preserve">Жаравин, В. С. Краеведческие </w:t>
      </w:r>
      <w:proofErr w:type="gramStart"/>
      <w:r w:rsidRPr="00F672D9">
        <w:rPr>
          <w:color w:val="000000"/>
          <w:szCs w:val="28"/>
        </w:rPr>
        <w:t>разыскания :</w:t>
      </w:r>
      <w:proofErr w:type="gramEnd"/>
      <w:r w:rsidRPr="00F672D9">
        <w:rPr>
          <w:color w:val="000000"/>
          <w:szCs w:val="28"/>
        </w:rPr>
        <w:t xml:space="preserve"> </w:t>
      </w:r>
      <w:proofErr w:type="spellStart"/>
      <w:r w:rsidRPr="00F672D9">
        <w:rPr>
          <w:color w:val="000000"/>
          <w:szCs w:val="28"/>
        </w:rPr>
        <w:t>библиогр</w:t>
      </w:r>
      <w:proofErr w:type="spellEnd"/>
      <w:r w:rsidRPr="00F672D9">
        <w:rPr>
          <w:color w:val="000000"/>
          <w:szCs w:val="28"/>
        </w:rPr>
        <w:t>. указ.</w:t>
      </w:r>
    </w:p>
    <w:p w:rsidR="00F672D9" w:rsidRP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lastRenderedPageBreak/>
        <w:t>Описание под заглавием</w:t>
      </w:r>
    </w:p>
    <w:p w:rsidR="00F672D9" w:rsidRPr="00F672D9" w:rsidRDefault="00F672D9" w:rsidP="00F672D9">
      <w:pPr>
        <w:spacing w:line="276" w:lineRule="auto"/>
        <w:ind w:left="-567" w:firstLine="567"/>
        <w:rPr>
          <w:rFonts w:eastAsiaTheme="minorHAnsi"/>
          <w:szCs w:val="28"/>
          <w:lang w:eastAsia="en-US"/>
        </w:rPr>
      </w:pPr>
      <w:proofErr w:type="gramStart"/>
      <w:r w:rsidRPr="00F672D9">
        <w:rPr>
          <w:rFonts w:eastAsiaTheme="minorHAnsi"/>
          <w:szCs w:val="28"/>
          <w:lang w:eastAsia="en-US"/>
        </w:rPr>
        <w:t>с</w:t>
      </w:r>
      <w:proofErr w:type="gramEnd"/>
      <w:r w:rsidRPr="00F672D9">
        <w:rPr>
          <w:rFonts w:eastAsiaTheme="minorHAnsi"/>
          <w:szCs w:val="28"/>
          <w:lang w:eastAsia="en-US"/>
        </w:rPr>
        <w:t xml:space="preserve"> редактором, составителем:</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Азбука [Текст</w:t>
      </w:r>
      <w:proofErr w:type="gramStart"/>
      <w:r w:rsidRPr="00F672D9">
        <w:rPr>
          <w:rFonts w:eastAsiaTheme="minorHAnsi"/>
          <w:szCs w:val="28"/>
          <w:lang w:eastAsia="en-US"/>
        </w:rPr>
        <w:t>]  :</w:t>
      </w:r>
      <w:proofErr w:type="gramEnd"/>
      <w:r w:rsidRPr="00F672D9">
        <w:rPr>
          <w:rFonts w:eastAsiaTheme="minorHAnsi"/>
          <w:szCs w:val="28"/>
          <w:lang w:eastAsia="en-US"/>
        </w:rPr>
        <w:t xml:space="preserve"> стихи, загадки, пословицы, поговорки / </w:t>
      </w:r>
      <w:proofErr w:type="spellStart"/>
      <w:r w:rsidRPr="00F672D9">
        <w:rPr>
          <w:rFonts w:eastAsiaTheme="minorHAnsi"/>
          <w:szCs w:val="28"/>
          <w:lang w:eastAsia="en-US"/>
        </w:rPr>
        <w:t>худож</w:t>
      </w:r>
      <w:proofErr w:type="spellEnd"/>
      <w:r w:rsidRPr="00F672D9">
        <w:rPr>
          <w:rFonts w:eastAsiaTheme="minorHAnsi"/>
          <w:szCs w:val="28"/>
          <w:lang w:eastAsia="en-US"/>
        </w:rPr>
        <w:t xml:space="preserve">. В. </w:t>
      </w:r>
      <w:proofErr w:type="spellStart"/>
      <w:r w:rsidRPr="00F672D9">
        <w:rPr>
          <w:rFonts w:eastAsiaTheme="minorHAnsi"/>
          <w:szCs w:val="28"/>
          <w:lang w:eastAsia="en-US"/>
        </w:rPr>
        <w:t>Крамина</w:t>
      </w:r>
      <w:proofErr w:type="spellEnd"/>
      <w:r w:rsidRPr="00F672D9">
        <w:rPr>
          <w:rFonts w:eastAsiaTheme="minorHAnsi"/>
          <w:szCs w:val="28"/>
          <w:lang w:eastAsia="en-US"/>
        </w:rPr>
        <w:t>. – Москва: Самовар, 2004. – 63 с.</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Управление персоналом [Текст</w:t>
      </w:r>
      <w:proofErr w:type="gramStart"/>
      <w:r w:rsidRPr="00F672D9">
        <w:rPr>
          <w:rFonts w:eastAsiaTheme="minorHAnsi"/>
          <w:szCs w:val="28"/>
          <w:lang w:eastAsia="en-US"/>
        </w:rPr>
        <w:t>] :</w:t>
      </w:r>
      <w:proofErr w:type="gramEnd"/>
      <w:r w:rsidRPr="00F672D9">
        <w:rPr>
          <w:rFonts w:eastAsiaTheme="minorHAnsi"/>
          <w:szCs w:val="28"/>
          <w:lang w:eastAsia="en-US"/>
        </w:rPr>
        <w:t xml:space="preserve"> учебник / под ред. Т. Ю. Базарова, Б. Л. Ерёмина. - 2-е изд., </w:t>
      </w:r>
      <w:proofErr w:type="spellStart"/>
      <w:r w:rsidRPr="00F672D9">
        <w:rPr>
          <w:rFonts w:eastAsiaTheme="minorHAnsi"/>
          <w:szCs w:val="28"/>
          <w:lang w:eastAsia="en-US"/>
        </w:rPr>
        <w:t>перераб</w:t>
      </w:r>
      <w:proofErr w:type="spellEnd"/>
      <w:proofErr w:type="gramStart"/>
      <w:r w:rsidRPr="00F672D9">
        <w:rPr>
          <w:rFonts w:eastAsiaTheme="minorHAnsi"/>
          <w:szCs w:val="28"/>
          <w:lang w:eastAsia="en-US"/>
        </w:rPr>
        <w:t>. и</w:t>
      </w:r>
      <w:proofErr w:type="gramEnd"/>
      <w:r w:rsidRPr="00F672D9">
        <w:rPr>
          <w:rFonts w:eastAsiaTheme="minorHAnsi"/>
          <w:szCs w:val="28"/>
          <w:lang w:eastAsia="en-US"/>
        </w:rPr>
        <w:t xml:space="preserve"> доп. - Москва: </w:t>
      </w:r>
      <w:proofErr w:type="spellStart"/>
      <w:r w:rsidRPr="00F672D9">
        <w:rPr>
          <w:rFonts w:eastAsiaTheme="minorHAnsi"/>
          <w:szCs w:val="28"/>
          <w:lang w:eastAsia="en-US"/>
        </w:rPr>
        <w:t>ЮНИТИ</w:t>
      </w:r>
      <w:proofErr w:type="spellEnd"/>
      <w:r w:rsidRPr="00F672D9">
        <w:rPr>
          <w:rFonts w:eastAsiaTheme="minorHAnsi"/>
          <w:szCs w:val="28"/>
          <w:lang w:eastAsia="en-US"/>
        </w:rPr>
        <w:t>, 2006. – 560 с.</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Статья из журнала, газеты</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Бариловская</w:t>
      </w:r>
      <w:proofErr w:type="spellEnd"/>
      <w:r w:rsidRPr="00F672D9">
        <w:rPr>
          <w:rFonts w:eastAsiaTheme="minorHAnsi"/>
          <w:szCs w:val="28"/>
          <w:lang w:eastAsia="en-US"/>
        </w:rPr>
        <w:t>, В. М. Молодежная инициатива [Текст</w:t>
      </w:r>
      <w:proofErr w:type="gramStart"/>
      <w:r w:rsidRPr="00F672D9">
        <w:rPr>
          <w:rFonts w:eastAsiaTheme="minorHAnsi"/>
          <w:szCs w:val="28"/>
          <w:lang w:eastAsia="en-US"/>
        </w:rPr>
        <w:t>] :</w:t>
      </w:r>
      <w:proofErr w:type="gramEnd"/>
      <w:r w:rsidRPr="00F672D9">
        <w:rPr>
          <w:rFonts w:eastAsiaTheme="minorHAnsi"/>
          <w:szCs w:val="28"/>
          <w:lang w:eastAsia="en-US"/>
        </w:rPr>
        <w:t xml:space="preserve"> волонтеры в библиотеках Великобритании / Вера Михайловна </w:t>
      </w:r>
      <w:proofErr w:type="spellStart"/>
      <w:r w:rsidRPr="00F672D9">
        <w:rPr>
          <w:rFonts w:eastAsiaTheme="minorHAnsi"/>
          <w:szCs w:val="28"/>
          <w:lang w:eastAsia="en-US"/>
        </w:rPr>
        <w:t>Бариловская</w:t>
      </w:r>
      <w:proofErr w:type="spellEnd"/>
      <w:r w:rsidRPr="00F672D9">
        <w:rPr>
          <w:rFonts w:eastAsiaTheme="minorHAnsi"/>
          <w:szCs w:val="28"/>
          <w:lang w:eastAsia="en-US"/>
        </w:rPr>
        <w:t xml:space="preserve"> // Библиотечное дело. – 2011. – № 23. – С. 17-18.</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Батова</w:t>
      </w:r>
      <w:proofErr w:type="spellEnd"/>
      <w:r w:rsidRPr="00F672D9">
        <w:rPr>
          <w:rFonts w:eastAsiaTheme="minorHAnsi"/>
          <w:szCs w:val="28"/>
          <w:lang w:eastAsia="en-US"/>
        </w:rPr>
        <w:t xml:space="preserve">, М. Е. </w:t>
      </w:r>
      <w:proofErr w:type="spellStart"/>
      <w:r w:rsidRPr="00F672D9">
        <w:rPr>
          <w:rFonts w:eastAsiaTheme="minorHAnsi"/>
          <w:szCs w:val="28"/>
          <w:lang w:eastAsia="en-US"/>
        </w:rPr>
        <w:t>Библиоквест</w:t>
      </w:r>
      <w:proofErr w:type="spellEnd"/>
      <w:r w:rsidRPr="00F672D9">
        <w:rPr>
          <w:rFonts w:eastAsiaTheme="minorHAnsi"/>
          <w:szCs w:val="28"/>
          <w:lang w:eastAsia="en-US"/>
        </w:rPr>
        <w:t xml:space="preserve">: секреты успеха [Текст] / М. Е. </w:t>
      </w:r>
      <w:proofErr w:type="spellStart"/>
      <w:r w:rsidRPr="00F672D9">
        <w:rPr>
          <w:rFonts w:eastAsiaTheme="minorHAnsi"/>
          <w:szCs w:val="28"/>
          <w:lang w:eastAsia="en-US"/>
        </w:rPr>
        <w:t>Батова</w:t>
      </w:r>
      <w:proofErr w:type="spellEnd"/>
      <w:r w:rsidRPr="00F672D9">
        <w:rPr>
          <w:rFonts w:eastAsiaTheme="minorHAnsi"/>
          <w:szCs w:val="28"/>
          <w:lang w:eastAsia="en-US"/>
        </w:rPr>
        <w:t xml:space="preserve"> // Современная библиотека.</w:t>
      </w:r>
      <w:r w:rsidRPr="00F672D9">
        <w:rPr>
          <w:rFonts w:asciiTheme="minorHAnsi" w:eastAsiaTheme="minorHAnsi" w:hAnsiTheme="minorHAnsi" w:cstheme="minorBidi"/>
          <w:szCs w:val="28"/>
          <w:lang w:eastAsia="en-US"/>
        </w:rPr>
        <w:t xml:space="preserve"> </w:t>
      </w:r>
      <w:r w:rsidRPr="00F672D9">
        <w:rPr>
          <w:rFonts w:eastAsiaTheme="minorHAnsi"/>
          <w:szCs w:val="28"/>
          <w:lang w:eastAsia="en-US"/>
        </w:rPr>
        <w:t>–  2016. – № 2. – С. 84-87.</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Продолжающееся издание</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Герценка</w:t>
      </w:r>
      <w:proofErr w:type="spellEnd"/>
      <w:r w:rsidRPr="00F672D9">
        <w:rPr>
          <w:rFonts w:eastAsiaTheme="minorHAnsi"/>
          <w:szCs w:val="28"/>
          <w:lang w:eastAsia="en-US"/>
        </w:rPr>
        <w:t>. Вятские записки [Текст</w:t>
      </w:r>
      <w:proofErr w:type="gramStart"/>
      <w:r w:rsidRPr="00F672D9">
        <w:rPr>
          <w:rFonts w:eastAsiaTheme="minorHAnsi"/>
          <w:szCs w:val="28"/>
          <w:lang w:eastAsia="en-US"/>
        </w:rPr>
        <w:t>] :</w:t>
      </w:r>
      <w:proofErr w:type="gramEnd"/>
      <w:r w:rsidRPr="00F672D9">
        <w:rPr>
          <w:rFonts w:eastAsiaTheme="minorHAnsi"/>
          <w:szCs w:val="28"/>
          <w:lang w:eastAsia="en-US"/>
        </w:rPr>
        <w:t xml:space="preserve"> </w:t>
      </w:r>
      <w:proofErr w:type="spellStart"/>
      <w:r w:rsidRPr="00F672D9">
        <w:rPr>
          <w:rFonts w:eastAsiaTheme="minorHAnsi"/>
          <w:szCs w:val="28"/>
          <w:lang w:eastAsia="en-US"/>
        </w:rPr>
        <w:t>научн</w:t>
      </w:r>
      <w:proofErr w:type="spellEnd"/>
      <w:r w:rsidRPr="00F672D9">
        <w:rPr>
          <w:rFonts w:eastAsiaTheme="minorHAnsi"/>
          <w:szCs w:val="28"/>
          <w:lang w:eastAsia="en-US"/>
        </w:rPr>
        <w:t>.-</w:t>
      </w:r>
      <w:proofErr w:type="spellStart"/>
      <w:r w:rsidRPr="00F672D9">
        <w:rPr>
          <w:rFonts w:eastAsiaTheme="minorHAnsi"/>
          <w:szCs w:val="28"/>
          <w:lang w:eastAsia="en-US"/>
        </w:rPr>
        <w:t>попул</w:t>
      </w:r>
      <w:proofErr w:type="spellEnd"/>
      <w:r w:rsidRPr="00F672D9">
        <w:rPr>
          <w:rFonts w:eastAsiaTheme="minorHAnsi"/>
          <w:szCs w:val="28"/>
          <w:lang w:eastAsia="en-US"/>
        </w:rPr>
        <w:t>. альманах. - Киров, 2003. - Вып. 5. - С. 21- 24.</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Вып. 6. – 2004.- 216 с.</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Книги с указанием переиздания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Жемчужины мысли [Текст] / сост. А. А. </w:t>
      </w:r>
      <w:proofErr w:type="spellStart"/>
      <w:r w:rsidRPr="00F672D9">
        <w:rPr>
          <w:rFonts w:eastAsiaTheme="minorHAnsi"/>
          <w:szCs w:val="28"/>
          <w:lang w:eastAsia="en-US"/>
        </w:rPr>
        <w:t>Ждан</w:t>
      </w:r>
      <w:proofErr w:type="spellEnd"/>
      <w:r w:rsidRPr="00F672D9">
        <w:rPr>
          <w:rFonts w:eastAsiaTheme="minorHAnsi"/>
          <w:szCs w:val="28"/>
          <w:lang w:eastAsia="en-US"/>
        </w:rPr>
        <w:t xml:space="preserve">. – 3-е изд., </w:t>
      </w:r>
      <w:proofErr w:type="spellStart"/>
      <w:r w:rsidRPr="00F672D9">
        <w:rPr>
          <w:rFonts w:eastAsiaTheme="minorHAnsi"/>
          <w:szCs w:val="28"/>
          <w:lang w:eastAsia="en-US"/>
        </w:rPr>
        <w:t>перераб</w:t>
      </w:r>
      <w:proofErr w:type="spellEnd"/>
      <w:proofErr w:type="gramStart"/>
      <w:r w:rsidRPr="00F672D9">
        <w:rPr>
          <w:rFonts w:eastAsiaTheme="minorHAnsi"/>
          <w:szCs w:val="28"/>
          <w:lang w:eastAsia="en-US"/>
        </w:rPr>
        <w:t>. и</w:t>
      </w:r>
      <w:proofErr w:type="gramEnd"/>
      <w:r w:rsidRPr="00F672D9">
        <w:rPr>
          <w:rFonts w:eastAsiaTheme="minorHAnsi"/>
          <w:szCs w:val="28"/>
          <w:lang w:eastAsia="en-US"/>
        </w:rPr>
        <w:t xml:space="preserve"> доп. – Минск: Беларусь, 1991. – 477 с.</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Многотомное издание. Отдельный том.</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Грин, А. С. Собрание сочинений [Текст]. В 6 т. / А.С. Грин. – Москва: Правда, 1980.</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Т. </w:t>
      </w:r>
      <w:proofErr w:type="gramStart"/>
      <w:r w:rsidRPr="00F672D9">
        <w:rPr>
          <w:rFonts w:eastAsiaTheme="minorHAnsi"/>
          <w:szCs w:val="28"/>
          <w:lang w:eastAsia="en-US"/>
        </w:rPr>
        <w:t>3 :</w:t>
      </w:r>
      <w:proofErr w:type="gramEnd"/>
      <w:r w:rsidRPr="00F672D9">
        <w:rPr>
          <w:rFonts w:eastAsiaTheme="minorHAnsi"/>
          <w:szCs w:val="28"/>
          <w:lang w:eastAsia="en-US"/>
        </w:rPr>
        <w:t xml:space="preserve"> Алые паруса. Феерия. Блистающий мир. Искатель приключений. </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Статья из сборника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Нагаева, Г. А. Библиотека в Подосиновце [Текст] / Г. А. Нагаева, Н. А. Боровская // </w:t>
      </w:r>
      <w:proofErr w:type="spellStart"/>
      <w:r w:rsidRPr="00F672D9">
        <w:rPr>
          <w:rFonts w:eastAsiaTheme="minorHAnsi"/>
          <w:szCs w:val="28"/>
          <w:lang w:eastAsia="en-US"/>
        </w:rPr>
        <w:t>Герценка</w:t>
      </w:r>
      <w:proofErr w:type="spellEnd"/>
      <w:r w:rsidRPr="00F672D9">
        <w:rPr>
          <w:rFonts w:eastAsiaTheme="minorHAnsi"/>
          <w:szCs w:val="28"/>
          <w:lang w:eastAsia="en-US"/>
        </w:rPr>
        <w:t xml:space="preserve">. Вятские </w:t>
      </w:r>
      <w:proofErr w:type="gramStart"/>
      <w:r w:rsidRPr="00F672D9">
        <w:rPr>
          <w:rFonts w:eastAsiaTheme="minorHAnsi"/>
          <w:szCs w:val="28"/>
          <w:lang w:eastAsia="en-US"/>
        </w:rPr>
        <w:t>записки :</w:t>
      </w:r>
      <w:proofErr w:type="gramEnd"/>
      <w:r w:rsidRPr="00F672D9">
        <w:rPr>
          <w:rFonts w:eastAsiaTheme="minorHAnsi"/>
          <w:szCs w:val="28"/>
          <w:lang w:eastAsia="en-US"/>
        </w:rPr>
        <w:t xml:space="preserve"> </w:t>
      </w:r>
      <w:proofErr w:type="spellStart"/>
      <w:r w:rsidRPr="00F672D9">
        <w:rPr>
          <w:rFonts w:eastAsiaTheme="minorHAnsi"/>
          <w:szCs w:val="28"/>
          <w:lang w:eastAsia="en-US"/>
        </w:rPr>
        <w:t>научн</w:t>
      </w:r>
      <w:proofErr w:type="spellEnd"/>
      <w:r w:rsidRPr="00F672D9">
        <w:rPr>
          <w:rFonts w:eastAsiaTheme="minorHAnsi"/>
          <w:szCs w:val="28"/>
          <w:lang w:eastAsia="en-US"/>
        </w:rPr>
        <w:t>.-</w:t>
      </w:r>
      <w:proofErr w:type="spellStart"/>
      <w:r w:rsidRPr="00F672D9">
        <w:rPr>
          <w:rFonts w:eastAsiaTheme="minorHAnsi"/>
          <w:szCs w:val="28"/>
          <w:lang w:eastAsia="en-US"/>
        </w:rPr>
        <w:t>попул</w:t>
      </w:r>
      <w:proofErr w:type="spellEnd"/>
      <w:r w:rsidRPr="00F672D9">
        <w:rPr>
          <w:rFonts w:eastAsiaTheme="minorHAnsi"/>
          <w:szCs w:val="28"/>
          <w:lang w:eastAsia="en-US"/>
        </w:rPr>
        <w:t>. альманах. - Киров, 2003. - Вып. 5. - С. 21- 24.</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Статьи из материалов конференций, семинаров:</w:t>
      </w:r>
    </w:p>
    <w:p w:rsidR="00F672D9" w:rsidRP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Боровская, Н. А. Книги с автографами в фонде Подосиновской центральной библиотеки имени А. А. Филёва как дополнительный ресурс по истории района [Текст] / Н. А. Боровская // Библиотека в контексте изучения провинциальной культуры: материалы Всероссийской научно-практической конференции (Киров, </w:t>
      </w:r>
      <w:r w:rsidRPr="00F672D9">
        <w:rPr>
          <w:rFonts w:eastAsiaTheme="minorHAnsi"/>
          <w:szCs w:val="28"/>
          <w:lang w:eastAsia="en-US"/>
        </w:rPr>
        <w:lastRenderedPageBreak/>
        <w:t xml:space="preserve">25-26 ноября 2015 г.) / Киров. Ордена Почёта гос. </w:t>
      </w:r>
      <w:proofErr w:type="spellStart"/>
      <w:r w:rsidRPr="00F672D9">
        <w:rPr>
          <w:rFonts w:eastAsiaTheme="minorHAnsi"/>
          <w:szCs w:val="28"/>
          <w:lang w:eastAsia="en-US"/>
        </w:rPr>
        <w:t>Универс</w:t>
      </w:r>
      <w:proofErr w:type="spellEnd"/>
      <w:r w:rsidRPr="00F672D9">
        <w:rPr>
          <w:rFonts w:eastAsiaTheme="minorHAnsi"/>
          <w:szCs w:val="28"/>
          <w:lang w:eastAsia="en-US"/>
        </w:rPr>
        <w:t xml:space="preserve">. Обл. науч. Б-ка им. А. И. </w:t>
      </w:r>
      <w:proofErr w:type="gramStart"/>
      <w:r w:rsidRPr="00F672D9">
        <w:rPr>
          <w:rFonts w:eastAsiaTheme="minorHAnsi"/>
          <w:szCs w:val="28"/>
          <w:lang w:eastAsia="en-US"/>
        </w:rPr>
        <w:t>Герцена ;</w:t>
      </w:r>
      <w:proofErr w:type="gramEnd"/>
      <w:r w:rsidRPr="00F672D9">
        <w:rPr>
          <w:rFonts w:eastAsiaTheme="minorHAnsi"/>
          <w:szCs w:val="28"/>
          <w:lang w:eastAsia="en-US"/>
        </w:rPr>
        <w:t xml:space="preserve"> </w:t>
      </w:r>
      <w:proofErr w:type="spellStart"/>
      <w:r w:rsidRPr="00F672D9">
        <w:rPr>
          <w:rFonts w:eastAsiaTheme="minorHAnsi"/>
          <w:szCs w:val="28"/>
          <w:lang w:eastAsia="en-US"/>
        </w:rPr>
        <w:t>редкол</w:t>
      </w:r>
      <w:proofErr w:type="spellEnd"/>
      <w:r w:rsidRPr="00F672D9">
        <w:rPr>
          <w:rFonts w:eastAsiaTheme="minorHAnsi"/>
          <w:szCs w:val="28"/>
          <w:lang w:eastAsia="en-US"/>
        </w:rPr>
        <w:t xml:space="preserve">.: С. Н. </w:t>
      </w:r>
      <w:proofErr w:type="spellStart"/>
      <w:r w:rsidRPr="00F672D9">
        <w:rPr>
          <w:rFonts w:eastAsiaTheme="minorHAnsi"/>
          <w:szCs w:val="28"/>
          <w:lang w:eastAsia="en-US"/>
        </w:rPr>
        <w:t>Будашкина</w:t>
      </w:r>
      <w:proofErr w:type="spellEnd"/>
      <w:r w:rsidRPr="00F672D9">
        <w:rPr>
          <w:rFonts w:eastAsiaTheme="minorHAnsi"/>
          <w:szCs w:val="28"/>
          <w:lang w:eastAsia="en-US"/>
        </w:rPr>
        <w:t xml:space="preserve"> [и др.].- Киров, 2015.- С. 117-123.</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Если в редколлегии выделен редактор – тогда указываем только его с уточнением в круглых скобках (отв. ред.) и в квадратных скобках добавляем [и др.] не зависимо от числа редакторов.</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Аудиоиздания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Поль </w:t>
      </w:r>
      <w:proofErr w:type="spellStart"/>
      <w:r w:rsidRPr="00F672D9">
        <w:rPr>
          <w:rFonts w:eastAsiaTheme="minorHAnsi"/>
          <w:szCs w:val="28"/>
          <w:lang w:eastAsia="en-US"/>
        </w:rPr>
        <w:t>Мориа</w:t>
      </w:r>
      <w:proofErr w:type="spellEnd"/>
      <w:r w:rsidRPr="00F672D9">
        <w:rPr>
          <w:rFonts w:eastAsiaTheme="minorHAnsi"/>
          <w:szCs w:val="28"/>
          <w:lang w:eastAsia="en-US"/>
        </w:rPr>
        <w:t xml:space="preserve">. </w:t>
      </w:r>
      <w:proofErr w:type="spellStart"/>
      <w:r w:rsidRPr="00F672D9">
        <w:rPr>
          <w:rFonts w:eastAsiaTheme="minorHAnsi"/>
          <w:szCs w:val="28"/>
          <w:lang w:eastAsia="en-US"/>
        </w:rPr>
        <w:t>Токатта</w:t>
      </w:r>
      <w:proofErr w:type="spellEnd"/>
      <w:r w:rsidRPr="00F672D9">
        <w:rPr>
          <w:rFonts w:eastAsiaTheme="minorHAnsi"/>
          <w:szCs w:val="28"/>
          <w:lang w:eastAsia="en-US"/>
        </w:rPr>
        <w:t xml:space="preserve"> [Звукозапись]. – Москва: МТ/</w:t>
      </w:r>
      <w:proofErr w:type="spellStart"/>
      <w:r w:rsidRPr="00F672D9">
        <w:rPr>
          <w:rFonts w:eastAsiaTheme="minorHAnsi"/>
          <w:szCs w:val="28"/>
          <w:lang w:eastAsia="en-US"/>
        </w:rPr>
        <w:t>Decade</w:t>
      </w:r>
      <w:proofErr w:type="spellEnd"/>
      <w:r w:rsidRPr="00F672D9">
        <w:rPr>
          <w:rFonts w:eastAsiaTheme="minorHAnsi"/>
          <w:szCs w:val="28"/>
          <w:lang w:eastAsia="en-US"/>
        </w:rPr>
        <w:t xml:space="preserve"> </w:t>
      </w:r>
      <w:proofErr w:type="spellStart"/>
      <w:r w:rsidRPr="00F672D9">
        <w:rPr>
          <w:rFonts w:eastAsiaTheme="minorHAnsi"/>
          <w:szCs w:val="28"/>
          <w:lang w:eastAsia="en-US"/>
        </w:rPr>
        <w:t>Publishing</w:t>
      </w:r>
      <w:proofErr w:type="spellEnd"/>
      <w:r w:rsidRPr="00F672D9">
        <w:rPr>
          <w:rFonts w:eastAsiaTheme="minorHAnsi"/>
          <w:szCs w:val="28"/>
          <w:lang w:eastAsia="en-US"/>
        </w:rPr>
        <w:t>, 2000. – 90 мин. – 1 электрон</w:t>
      </w:r>
      <w:proofErr w:type="gramStart"/>
      <w:r w:rsidRPr="00F672D9">
        <w:rPr>
          <w:rFonts w:eastAsiaTheme="minorHAnsi"/>
          <w:szCs w:val="28"/>
          <w:lang w:eastAsia="en-US"/>
        </w:rPr>
        <w:t>. опт</w:t>
      </w:r>
      <w:proofErr w:type="gramEnd"/>
      <w:r w:rsidRPr="00F672D9">
        <w:rPr>
          <w:rFonts w:eastAsiaTheme="minorHAnsi"/>
          <w:szCs w:val="28"/>
          <w:lang w:eastAsia="en-US"/>
        </w:rPr>
        <w:t>. диск (</w:t>
      </w:r>
      <w:proofErr w:type="spellStart"/>
      <w:r w:rsidRPr="00F672D9">
        <w:rPr>
          <w:rFonts w:eastAsiaTheme="minorHAnsi"/>
          <w:szCs w:val="28"/>
          <w:lang w:eastAsia="en-US"/>
        </w:rPr>
        <w:t>CD-ROM</w:t>
      </w:r>
      <w:proofErr w:type="spellEnd"/>
      <w:r w:rsidRPr="00F672D9">
        <w:rPr>
          <w:rFonts w:eastAsiaTheme="minorHAnsi"/>
          <w:szCs w:val="28"/>
          <w:lang w:eastAsia="en-US"/>
        </w:rPr>
        <w:t>).</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Изобразительные издания</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Художественные репродукции: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Альпы. </w:t>
      </w:r>
      <w:proofErr w:type="spellStart"/>
      <w:r w:rsidRPr="00F672D9">
        <w:rPr>
          <w:rFonts w:eastAsiaTheme="minorHAnsi"/>
          <w:szCs w:val="28"/>
          <w:lang w:eastAsia="en-US"/>
        </w:rPr>
        <w:t>Маттерхон</w:t>
      </w:r>
      <w:proofErr w:type="spellEnd"/>
      <w:r w:rsidRPr="00F672D9">
        <w:rPr>
          <w:rFonts w:eastAsiaTheme="minorHAnsi"/>
          <w:szCs w:val="28"/>
          <w:lang w:eastAsia="en-US"/>
        </w:rPr>
        <w:t xml:space="preserve"> [</w:t>
      </w:r>
      <w:proofErr w:type="spellStart"/>
      <w:r w:rsidRPr="00F672D9">
        <w:rPr>
          <w:rFonts w:eastAsiaTheme="minorHAnsi"/>
          <w:szCs w:val="28"/>
          <w:lang w:eastAsia="en-US"/>
        </w:rPr>
        <w:t>Изоматериал</w:t>
      </w:r>
      <w:proofErr w:type="spellEnd"/>
      <w:proofErr w:type="gramStart"/>
      <w:r w:rsidRPr="00F672D9">
        <w:rPr>
          <w:rFonts w:eastAsiaTheme="minorHAnsi"/>
          <w:szCs w:val="28"/>
          <w:lang w:eastAsia="en-US"/>
        </w:rPr>
        <w:t>] :</w:t>
      </w:r>
      <w:proofErr w:type="gramEnd"/>
      <w:r w:rsidRPr="00F672D9">
        <w:rPr>
          <w:rFonts w:eastAsiaTheme="minorHAnsi"/>
          <w:szCs w:val="28"/>
          <w:lang w:eastAsia="en-US"/>
        </w:rPr>
        <w:t xml:space="preserve"> фото фотоагентства изд. дома «Агни» / </w:t>
      </w:r>
      <w:proofErr w:type="spellStart"/>
      <w:r w:rsidRPr="00F672D9">
        <w:rPr>
          <w:rFonts w:eastAsiaTheme="minorHAnsi"/>
          <w:szCs w:val="28"/>
          <w:lang w:eastAsia="en-US"/>
        </w:rPr>
        <w:t>Междунар</w:t>
      </w:r>
      <w:proofErr w:type="spellEnd"/>
      <w:r w:rsidRPr="00F672D9">
        <w:rPr>
          <w:rFonts w:eastAsiaTheme="minorHAnsi"/>
          <w:szCs w:val="28"/>
          <w:lang w:eastAsia="en-US"/>
        </w:rPr>
        <w:t>. обществ. орг. «Центр духов. культуры». – Самара: Агни, 2004.</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Кустодиев Б. М. Портрет Ирины </w:t>
      </w:r>
      <w:proofErr w:type="spellStart"/>
      <w:r w:rsidRPr="00F672D9">
        <w:rPr>
          <w:rFonts w:eastAsiaTheme="minorHAnsi"/>
          <w:szCs w:val="28"/>
          <w:lang w:eastAsia="en-US"/>
        </w:rPr>
        <w:t>Кустодиевой</w:t>
      </w:r>
      <w:proofErr w:type="spellEnd"/>
      <w:r w:rsidRPr="00F672D9">
        <w:rPr>
          <w:rFonts w:eastAsiaTheme="minorHAnsi"/>
          <w:szCs w:val="28"/>
          <w:lang w:eastAsia="en-US"/>
        </w:rPr>
        <w:t xml:space="preserve"> с собакой </w:t>
      </w:r>
      <w:proofErr w:type="spellStart"/>
      <w:r w:rsidRPr="00F672D9">
        <w:rPr>
          <w:rFonts w:eastAsiaTheme="minorHAnsi"/>
          <w:szCs w:val="28"/>
          <w:lang w:eastAsia="en-US"/>
        </w:rPr>
        <w:t>Шумкой</w:t>
      </w:r>
      <w:proofErr w:type="spellEnd"/>
      <w:r w:rsidRPr="00F672D9">
        <w:rPr>
          <w:rFonts w:eastAsiaTheme="minorHAnsi"/>
          <w:szCs w:val="28"/>
          <w:lang w:eastAsia="en-US"/>
        </w:rPr>
        <w:t>, 1907 [</w:t>
      </w:r>
      <w:proofErr w:type="spellStart"/>
      <w:r w:rsidRPr="00F672D9">
        <w:rPr>
          <w:rFonts w:eastAsiaTheme="minorHAnsi"/>
          <w:szCs w:val="28"/>
          <w:lang w:eastAsia="en-US"/>
        </w:rPr>
        <w:t>Изоматериал</w:t>
      </w:r>
      <w:proofErr w:type="spellEnd"/>
      <w:proofErr w:type="gramStart"/>
      <w:r w:rsidRPr="00F672D9">
        <w:rPr>
          <w:rFonts w:eastAsiaTheme="minorHAnsi"/>
          <w:szCs w:val="28"/>
          <w:lang w:eastAsia="en-US"/>
        </w:rPr>
        <w:t>] :</w:t>
      </w:r>
      <w:proofErr w:type="gramEnd"/>
      <w:r w:rsidRPr="00F672D9">
        <w:rPr>
          <w:rFonts w:eastAsiaTheme="minorHAnsi"/>
          <w:szCs w:val="28"/>
          <w:lang w:eastAsia="en-US"/>
        </w:rPr>
        <w:t xml:space="preserve"> холст, масло / Б. М. Кустодиев (1878-1927) ; </w:t>
      </w:r>
      <w:proofErr w:type="spellStart"/>
      <w:r w:rsidRPr="00F672D9">
        <w:rPr>
          <w:rFonts w:eastAsiaTheme="minorHAnsi"/>
          <w:szCs w:val="28"/>
          <w:lang w:eastAsia="en-US"/>
        </w:rPr>
        <w:t>Межрегион</w:t>
      </w:r>
      <w:proofErr w:type="spellEnd"/>
      <w:r w:rsidRPr="00F672D9">
        <w:rPr>
          <w:rFonts w:eastAsiaTheme="minorHAnsi"/>
          <w:szCs w:val="28"/>
          <w:lang w:eastAsia="en-US"/>
        </w:rPr>
        <w:t>. обществ. орг. «Центр духов. культуры». – Самара: Агни, 2001.</w:t>
      </w:r>
    </w:p>
    <w:p w:rsidR="00F672D9" w:rsidRP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Нотные издания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Песни российских бардов [Ноты</w:t>
      </w:r>
      <w:proofErr w:type="gramStart"/>
      <w:r w:rsidRPr="00F672D9">
        <w:rPr>
          <w:rFonts w:eastAsiaTheme="minorHAnsi"/>
          <w:szCs w:val="28"/>
          <w:lang w:eastAsia="en-US"/>
        </w:rPr>
        <w:t>] :</w:t>
      </w:r>
      <w:proofErr w:type="gramEnd"/>
      <w:r w:rsidRPr="00F672D9">
        <w:rPr>
          <w:rFonts w:eastAsiaTheme="minorHAnsi"/>
          <w:szCs w:val="28"/>
          <w:lang w:eastAsia="en-US"/>
        </w:rPr>
        <w:t xml:space="preserve"> тексты, аккорды, аккомпанемент : для голоса соло / сост. О. </w:t>
      </w:r>
      <w:proofErr w:type="spellStart"/>
      <w:r w:rsidRPr="00F672D9">
        <w:rPr>
          <w:rFonts w:eastAsiaTheme="minorHAnsi"/>
          <w:szCs w:val="28"/>
          <w:lang w:eastAsia="en-US"/>
        </w:rPr>
        <w:t>Фридом</w:t>
      </w:r>
      <w:proofErr w:type="spellEnd"/>
      <w:r w:rsidRPr="00F672D9">
        <w:rPr>
          <w:rFonts w:eastAsiaTheme="minorHAnsi"/>
          <w:szCs w:val="28"/>
          <w:lang w:eastAsia="en-US"/>
        </w:rPr>
        <w:t>. – Москва: Изд-во О. С. Харченко, 2004. – 64 с.</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Картографические издания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Кировская область [Карты</w:t>
      </w:r>
      <w:proofErr w:type="gramStart"/>
      <w:r w:rsidRPr="00F672D9">
        <w:rPr>
          <w:rFonts w:eastAsiaTheme="minorHAnsi"/>
          <w:szCs w:val="28"/>
          <w:lang w:eastAsia="en-US"/>
        </w:rPr>
        <w:t>] :</w:t>
      </w:r>
      <w:proofErr w:type="gramEnd"/>
      <w:r w:rsidRPr="00F672D9">
        <w:rPr>
          <w:rFonts w:eastAsiaTheme="minorHAnsi"/>
          <w:szCs w:val="28"/>
          <w:lang w:eastAsia="en-US"/>
        </w:rPr>
        <w:t xml:space="preserve"> </w:t>
      </w:r>
      <w:proofErr w:type="spellStart"/>
      <w:r w:rsidRPr="00F672D9">
        <w:rPr>
          <w:rFonts w:eastAsiaTheme="minorHAnsi"/>
          <w:szCs w:val="28"/>
          <w:lang w:eastAsia="en-US"/>
        </w:rPr>
        <w:t>топогр</w:t>
      </w:r>
      <w:proofErr w:type="spellEnd"/>
      <w:r w:rsidRPr="00F672D9">
        <w:rPr>
          <w:rFonts w:eastAsiaTheme="minorHAnsi"/>
          <w:szCs w:val="28"/>
          <w:lang w:eastAsia="en-US"/>
        </w:rPr>
        <w:t xml:space="preserve">. карта. – 2-е изд., </w:t>
      </w:r>
      <w:proofErr w:type="spellStart"/>
      <w:r w:rsidRPr="00F672D9">
        <w:rPr>
          <w:rFonts w:eastAsiaTheme="minorHAnsi"/>
          <w:szCs w:val="28"/>
          <w:lang w:eastAsia="en-US"/>
        </w:rPr>
        <w:t>обновл</w:t>
      </w:r>
      <w:proofErr w:type="spellEnd"/>
      <w:proofErr w:type="gramStart"/>
      <w:r w:rsidRPr="00F672D9">
        <w:rPr>
          <w:rFonts w:eastAsiaTheme="minorHAnsi"/>
          <w:szCs w:val="28"/>
          <w:lang w:eastAsia="en-US"/>
        </w:rPr>
        <w:t>. и</w:t>
      </w:r>
      <w:proofErr w:type="gramEnd"/>
      <w:r w:rsidRPr="00F672D9">
        <w:rPr>
          <w:rFonts w:eastAsiaTheme="minorHAnsi"/>
          <w:szCs w:val="28"/>
          <w:lang w:eastAsia="en-US"/>
        </w:rPr>
        <w:t xml:space="preserve"> доп. – Москва : </w:t>
      </w:r>
      <w:proofErr w:type="spellStart"/>
      <w:r w:rsidRPr="00F672D9">
        <w:rPr>
          <w:rFonts w:eastAsiaTheme="minorHAnsi"/>
          <w:szCs w:val="28"/>
          <w:lang w:eastAsia="en-US"/>
        </w:rPr>
        <w:t>ЦЭФКФ</w:t>
      </w:r>
      <w:proofErr w:type="spellEnd"/>
      <w:r w:rsidRPr="00F672D9">
        <w:rPr>
          <w:rFonts w:eastAsiaTheme="minorHAnsi"/>
          <w:szCs w:val="28"/>
          <w:lang w:eastAsia="en-US"/>
        </w:rPr>
        <w:t>, 2000. – 80 к. : ил.</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Электронные ресурсы локального доступа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Кремль: больше, чем власть [Электронный ресурс</w:t>
      </w:r>
      <w:proofErr w:type="gramStart"/>
      <w:r w:rsidRPr="00F672D9">
        <w:rPr>
          <w:rFonts w:eastAsiaTheme="minorHAnsi"/>
          <w:szCs w:val="28"/>
          <w:lang w:eastAsia="en-US"/>
        </w:rPr>
        <w:t>] :</w:t>
      </w:r>
      <w:proofErr w:type="gramEnd"/>
      <w:r w:rsidRPr="00F672D9">
        <w:rPr>
          <w:rFonts w:eastAsiaTheme="minorHAnsi"/>
          <w:szCs w:val="28"/>
          <w:lang w:eastAsia="en-US"/>
        </w:rPr>
        <w:t xml:space="preserve"> виртуальная экскурсия мультимедийная энциклопедия. – 1 </w:t>
      </w:r>
      <w:proofErr w:type="spellStart"/>
      <w:r w:rsidRPr="00F672D9">
        <w:rPr>
          <w:rFonts w:eastAsiaTheme="minorHAnsi"/>
          <w:szCs w:val="28"/>
          <w:lang w:eastAsia="en-US"/>
        </w:rPr>
        <w:t>электр</w:t>
      </w:r>
      <w:proofErr w:type="spellEnd"/>
      <w:proofErr w:type="gramStart"/>
      <w:r w:rsidRPr="00F672D9">
        <w:rPr>
          <w:rFonts w:eastAsiaTheme="minorHAnsi"/>
          <w:szCs w:val="28"/>
          <w:lang w:eastAsia="en-US"/>
        </w:rPr>
        <w:t>. опт</w:t>
      </w:r>
      <w:proofErr w:type="gramEnd"/>
      <w:r w:rsidRPr="00F672D9">
        <w:rPr>
          <w:rFonts w:eastAsiaTheme="minorHAnsi"/>
          <w:szCs w:val="28"/>
          <w:lang w:eastAsia="en-US"/>
        </w:rPr>
        <w:t>. диск (</w:t>
      </w:r>
      <w:r w:rsidRPr="00F672D9">
        <w:rPr>
          <w:rFonts w:eastAsiaTheme="minorHAnsi"/>
          <w:szCs w:val="28"/>
          <w:lang w:val="en-US" w:eastAsia="en-US"/>
        </w:rPr>
        <w:t>DVD</w:t>
      </w:r>
      <w:r w:rsidRPr="00F672D9">
        <w:rPr>
          <w:rFonts w:eastAsiaTheme="minorHAnsi"/>
          <w:szCs w:val="28"/>
          <w:lang w:eastAsia="en-US"/>
        </w:rPr>
        <w:t>-</w:t>
      </w:r>
      <w:r w:rsidRPr="00F672D9">
        <w:rPr>
          <w:rFonts w:eastAsiaTheme="minorHAnsi"/>
          <w:szCs w:val="28"/>
          <w:lang w:val="en-US" w:eastAsia="en-US"/>
        </w:rPr>
        <w:t>ROM</w:t>
      </w:r>
      <w:r w:rsidRPr="00F672D9">
        <w:rPr>
          <w:rFonts w:eastAsiaTheme="minorHAnsi"/>
          <w:szCs w:val="28"/>
          <w:lang w:eastAsia="en-US"/>
        </w:rPr>
        <w:t>)</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(Указывать, если на конверте есть сведения о месте издания, издательстве, годе издания) </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Электронные ресурсы удаленного доступа</w:t>
      </w: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w:t>
      </w:r>
      <w:proofErr w:type="gramStart"/>
      <w:r w:rsidRPr="00F672D9">
        <w:rPr>
          <w:rFonts w:eastAsiaTheme="minorHAnsi"/>
          <w:b/>
          <w:szCs w:val="28"/>
          <w:lang w:eastAsia="en-US"/>
        </w:rPr>
        <w:t>статьи</w:t>
      </w:r>
      <w:proofErr w:type="gramEnd"/>
      <w:r w:rsidRPr="00F672D9">
        <w:rPr>
          <w:rFonts w:eastAsiaTheme="minorHAnsi"/>
          <w:b/>
          <w:szCs w:val="28"/>
          <w:lang w:eastAsia="en-US"/>
        </w:rPr>
        <w:t xml:space="preserve"> из Интернета)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 xml:space="preserve">ГОСТ 7.1:2006 </w:t>
      </w:r>
      <w:r w:rsidRPr="00F672D9">
        <w:rPr>
          <w:rFonts w:eastAsiaTheme="minorHAnsi"/>
          <w:szCs w:val="28"/>
          <w:lang w:eastAsia="en-US"/>
        </w:rPr>
        <w:t>Библиографическая запись. Библиографическое описание.</w:t>
      </w:r>
      <w:r w:rsidRPr="00F672D9">
        <w:rPr>
          <w:rFonts w:eastAsiaTheme="minorHAnsi"/>
          <w:b/>
          <w:szCs w:val="28"/>
          <w:lang w:eastAsia="en-US"/>
        </w:rPr>
        <w:t xml:space="preserve"> </w:t>
      </w:r>
      <w:r w:rsidRPr="00F672D9">
        <w:rPr>
          <w:rFonts w:eastAsiaTheme="minorHAnsi"/>
          <w:szCs w:val="28"/>
          <w:lang w:eastAsia="en-US"/>
        </w:rPr>
        <w:t>Общие требования и правила составления [Электронный ресурс]. - Режим доступа:</w:t>
      </w:r>
    </w:p>
    <w:p w:rsidR="00F672D9" w:rsidRPr="00F672D9" w:rsidRDefault="00F672D9" w:rsidP="00F672D9">
      <w:pPr>
        <w:spacing w:line="276" w:lineRule="auto"/>
        <w:ind w:left="-567" w:firstLine="567"/>
        <w:rPr>
          <w:rFonts w:eastAsiaTheme="minorHAnsi"/>
          <w:szCs w:val="28"/>
          <w:lang w:eastAsia="en-US"/>
        </w:rPr>
      </w:pPr>
      <w:hyperlink r:id="rId5" w:history="1">
        <w:proofErr w:type="spellStart"/>
        <w:r w:rsidRPr="00F672D9">
          <w:rPr>
            <w:rFonts w:eastAsiaTheme="minorHAnsi"/>
            <w:color w:val="0563C1" w:themeColor="hyperlink"/>
            <w:szCs w:val="28"/>
            <w:u w:val="single"/>
            <w:lang w:eastAsia="en-US"/>
          </w:rPr>
          <w:t>http</w:t>
        </w:r>
        <w:proofErr w:type="spellEnd"/>
        <w:r w:rsidRPr="00F672D9">
          <w:rPr>
            <w:rFonts w:eastAsiaTheme="minorHAnsi"/>
            <w:color w:val="0563C1" w:themeColor="hyperlink"/>
            <w:szCs w:val="28"/>
            <w:u w:val="single"/>
            <w:lang w:eastAsia="en-US"/>
          </w:rPr>
          <w:t>://</w:t>
        </w:r>
        <w:proofErr w:type="spellStart"/>
        <w:r w:rsidRPr="00F672D9">
          <w:rPr>
            <w:rFonts w:eastAsiaTheme="minorHAnsi"/>
            <w:color w:val="0563C1" w:themeColor="hyperlink"/>
            <w:szCs w:val="28"/>
            <w:u w:val="single"/>
            <w:lang w:eastAsia="en-US"/>
          </w:rPr>
          <w:t>www.nbuv.gov.ua</w:t>
        </w:r>
        <w:proofErr w:type="spellEnd"/>
        <w:r w:rsidRPr="00F672D9">
          <w:rPr>
            <w:rFonts w:eastAsiaTheme="minorHAnsi"/>
            <w:color w:val="0563C1" w:themeColor="hyperlink"/>
            <w:szCs w:val="28"/>
            <w:u w:val="single"/>
            <w:lang w:eastAsia="en-US"/>
          </w:rPr>
          <w:t>/</w:t>
        </w:r>
        <w:proofErr w:type="spellStart"/>
        <w:r w:rsidRPr="00F672D9">
          <w:rPr>
            <w:rFonts w:eastAsiaTheme="minorHAnsi"/>
            <w:color w:val="0563C1" w:themeColor="hyperlink"/>
            <w:szCs w:val="28"/>
            <w:u w:val="single"/>
            <w:lang w:eastAsia="en-US"/>
          </w:rPr>
          <w:t>sites</w:t>
        </w:r>
        <w:proofErr w:type="spellEnd"/>
        <w:r w:rsidRPr="00F672D9">
          <w:rPr>
            <w:rFonts w:eastAsiaTheme="minorHAnsi"/>
            <w:color w:val="0563C1" w:themeColor="hyperlink"/>
            <w:szCs w:val="28"/>
            <w:u w:val="single"/>
            <w:lang w:eastAsia="en-US"/>
          </w:rPr>
          <w:t>/</w:t>
        </w:r>
        <w:proofErr w:type="spellStart"/>
        <w:r w:rsidRPr="00F672D9">
          <w:rPr>
            <w:rFonts w:eastAsiaTheme="minorHAnsi"/>
            <w:color w:val="0563C1" w:themeColor="hyperlink"/>
            <w:szCs w:val="28"/>
            <w:u w:val="single"/>
            <w:lang w:eastAsia="en-US"/>
          </w:rPr>
          <w:t>default</w:t>
        </w:r>
        <w:proofErr w:type="spellEnd"/>
        <w:r w:rsidRPr="00F672D9">
          <w:rPr>
            <w:rFonts w:eastAsiaTheme="minorHAnsi"/>
            <w:color w:val="0563C1" w:themeColor="hyperlink"/>
            <w:szCs w:val="28"/>
            <w:u w:val="single"/>
            <w:lang w:eastAsia="en-US"/>
          </w:rPr>
          <w:t>/</w:t>
        </w:r>
        <w:proofErr w:type="spellStart"/>
        <w:r w:rsidRPr="00F672D9">
          <w:rPr>
            <w:rFonts w:eastAsiaTheme="minorHAnsi"/>
            <w:color w:val="0563C1" w:themeColor="hyperlink"/>
            <w:szCs w:val="28"/>
            <w:u w:val="single"/>
            <w:lang w:eastAsia="en-US"/>
          </w:rPr>
          <w:t>files</w:t>
        </w:r>
        <w:proofErr w:type="spellEnd"/>
        <w:r w:rsidRPr="00F672D9">
          <w:rPr>
            <w:rFonts w:eastAsiaTheme="minorHAnsi"/>
            <w:color w:val="0563C1" w:themeColor="hyperlink"/>
            <w:szCs w:val="28"/>
            <w:u w:val="single"/>
            <w:lang w:eastAsia="en-US"/>
          </w:rPr>
          <w:t>/</w:t>
        </w:r>
        <w:proofErr w:type="spellStart"/>
        <w:r w:rsidRPr="00F672D9">
          <w:rPr>
            <w:rFonts w:eastAsiaTheme="minorHAnsi"/>
            <w:color w:val="0563C1" w:themeColor="hyperlink"/>
            <w:szCs w:val="28"/>
            <w:u w:val="single"/>
            <w:lang w:eastAsia="en-US"/>
          </w:rPr>
          <w:t>gost71.pdf</w:t>
        </w:r>
        <w:proofErr w:type="spellEnd"/>
      </w:hyperlink>
    </w:p>
    <w:p w:rsidR="00F672D9" w:rsidRPr="00F672D9" w:rsidRDefault="00F672D9" w:rsidP="00F672D9">
      <w:pPr>
        <w:spacing w:line="276" w:lineRule="auto"/>
        <w:ind w:left="-567" w:firstLine="567"/>
        <w:jc w:val="center"/>
        <w:rPr>
          <w:rFonts w:eastAsiaTheme="minorHAnsi"/>
          <w:b/>
          <w:szCs w:val="28"/>
          <w:lang w:eastAsia="en-US"/>
        </w:rPr>
      </w:pPr>
    </w:p>
    <w:p w:rsid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lastRenderedPageBreak/>
        <w:t>Описание предметов и материалов,</w:t>
      </w:r>
    </w:p>
    <w:p w:rsidR="00F672D9" w:rsidRPr="00F672D9" w:rsidRDefault="00F672D9" w:rsidP="00F672D9">
      <w:pPr>
        <w:spacing w:line="276" w:lineRule="auto"/>
        <w:ind w:left="-567" w:firstLine="567"/>
        <w:jc w:val="center"/>
        <w:rPr>
          <w:rFonts w:eastAsiaTheme="minorHAnsi"/>
          <w:b/>
          <w:szCs w:val="28"/>
          <w:lang w:eastAsia="en-US"/>
        </w:rPr>
      </w:pPr>
      <w:proofErr w:type="gramStart"/>
      <w:r w:rsidRPr="00F672D9">
        <w:rPr>
          <w:rFonts w:eastAsiaTheme="minorHAnsi"/>
          <w:b/>
          <w:szCs w:val="28"/>
          <w:lang w:eastAsia="en-US"/>
        </w:rPr>
        <w:t>документов</w:t>
      </w:r>
      <w:proofErr w:type="gramEnd"/>
      <w:r w:rsidRPr="00F672D9">
        <w:rPr>
          <w:rFonts w:eastAsiaTheme="minorHAnsi"/>
          <w:b/>
          <w:szCs w:val="28"/>
          <w:lang w:eastAsia="en-US"/>
        </w:rPr>
        <w:t xml:space="preserve"> и дел личного происхождения</w:t>
      </w: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w:t>
      </w:r>
      <w:proofErr w:type="gramStart"/>
      <w:r w:rsidRPr="00F672D9">
        <w:rPr>
          <w:rFonts w:eastAsiaTheme="minorHAnsi"/>
          <w:b/>
          <w:szCs w:val="28"/>
          <w:lang w:eastAsia="en-US"/>
        </w:rPr>
        <w:t>по</w:t>
      </w:r>
      <w:proofErr w:type="gramEnd"/>
      <w:r w:rsidRPr="00F672D9">
        <w:rPr>
          <w:rFonts w:eastAsiaTheme="minorHAnsi"/>
          <w:b/>
          <w:szCs w:val="28"/>
          <w:lang w:eastAsia="en-US"/>
        </w:rPr>
        <w:t xml:space="preserve"> музейному и архивному образцу)</w:t>
      </w:r>
    </w:p>
    <w:p w:rsidR="00F672D9" w:rsidRP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Схемы описания по каждому виду материалов.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Методические рекомендации «Структура, состав, учет и хранение музейных фондов» (для музеев образовательных учреждений)</w:t>
      </w:r>
      <w:r w:rsidRPr="00F672D9">
        <w:rPr>
          <w:rFonts w:asciiTheme="minorHAnsi" w:eastAsiaTheme="minorHAnsi" w:hAnsiTheme="minorHAnsi" w:cstheme="minorBidi"/>
          <w:sz w:val="22"/>
          <w:szCs w:val="22"/>
          <w:lang w:eastAsia="en-US"/>
        </w:rPr>
        <w:t xml:space="preserve"> </w:t>
      </w:r>
      <w:r w:rsidRPr="00F672D9">
        <w:rPr>
          <w:rFonts w:eastAsiaTheme="minorHAnsi"/>
          <w:szCs w:val="28"/>
          <w:lang w:eastAsia="en-US"/>
        </w:rPr>
        <w:t>[Электронный ресурс]. - Н.Новгород, 2005.</w:t>
      </w:r>
      <w:r w:rsidRPr="00F672D9">
        <w:rPr>
          <w:rFonts w:asciiTheme="minorHAnsi" w:eastAsiaTheme="minorHAnsi" w:hAnsiTheme="minorHAnsi" w:cstheme="minorBidi"/>
          <w:sz w:val="22"/>
          <w:szCs w:val="22"/>
          <w:lang w:eastAsia="en-US"/>
        </w:rPr>
        <w:t xml:space="preserve"> – </w:t>
      </w:r>
      <w:r w:rsidRPr="00F672D9">
        <w:rPr>
          <w:rFonts w:eastAsiaTheme="minorHAnsi"/>
          <w:szCs w:val="28"/>
          <w:lang w:eastAsia="en-US"/>
        </w:rPr>
        <w:t>Режим доступа:</w:t>
      </w:r>
      <w:r w:rsidRPr="00F672D9">
        <w:rPr>
          <w:rFonts w:asciiTheme="minorHAnsi" w:eastAsiaTheme="minorHAnsi" w:hAnsiTheme="minorHAnsi" w:cstheme="minorBidi"/>
          <w:sz w:val="22"/>
          <w:szCs w:val="22"/>
          <w:lang w:eastAsia="en-US"/>
        </w:rPr>
        <w:t xml:space="preserve"> </w:t>
      </w:r>
      <w:proofErr w:type="spellStart"/>
      <w:r w:rsidRPr="00F672D9">
        <w:rPr>
          <w:rFonts w:eastAsiaTheme="minorHAnsi"/>
          <w:szCs w:val="28"/>
          <w:lang w:eastAsia="en-US"/>
        </w:rPr>
        <w:t>http</w:t>
      </w:r>
      <w:proofErr w:type="spellEnd"/>
      <w:r w:rsidRPr="00F672D9">
        <w:rPr>
          <w:rFonts w:eastAsiaTheme="minorHAnsi"/>
          <w:szCs w:val="28"/>
          <w:lang w:eastAsia="en-US"/>
        </w:rPr>
        <w:t>://</w:t>
      </w:r>
      <w:proofErr w:type="spellStart"/>
      <w:r w:rsidRPr="00F672D9">
        <w:rPr>
          <w:rFonts w:eastAsiaTheme="minorHAnsi"/>
          <w:szCs w:val="28"/>
          <w:lang w:eastAsia="en-US"/>
        </w:rPr>
        <w:t>cdt-sormovo.ucoz.ru</w:t>
      </w:r>
      <w:proofErr w:type="spellEnd"/>
      <w:r w:rsidRPr="00F672D9">
        <w:rPr>
          <w:rFonts w:eastAsiaTheme="minorHAnsi"/>
          <w:szCs w:val="28"/>
          <w:lang w:eastAsia="en-US"/>
        </w:rPr>
        <w:t>/_</w:t>
      </w:r>
      <w:proofErr w:type="spellStart"/>
      <w:r w:rsidRPr="00F672D9">
        <w:rPr>
          <w:rFonts w:eastAsiaTheme="minorHAnsi"/>
          <w:szCs w:val="28"/>
          <w:lang w:eastAsia="en-US"/>
        </w:rPr>
        <w:t>ld</w:t>
      </w:r>
      <w:proofErr w:type="spellEnd"/>
      <w:r w:rsidRPr="00F672D9">
        <w:rPr>
          <w:rFonts w:eastAsiaTheme="minorHAnsi"/>
          <w:szCs w:val="28"/>
          <w:lang w:eastAsia="en-US"/>
        </w:rPr>
        <w:t>/0/46______.</w:t>
      </w:r>
      <w:proofErr w:type="spellStart"/>
      <w:r w:rsidRPr="00F672D9">
        <w:rPr>
          <w:rFonts w:eastAsiaTheme="minorHAnsi"/>
          <w:szCs w:val="28"/>
          <w:lang w:eastAsia="en-US"/>
        </w:rPr>
        <w:t>pdf</w:t>
      </w:r>
      <w:proofErr w:type="spellEnd"/>
    </w:p>
    <w:p w:rsidR="00F672D9" w:rsidRPr="00F672D9" w:rsidRDefault="00F672D9" w:rsidP="00F672D9">
      <w:pPr>
        <w:spacing w:line="276" w:lineRule="auto"/>
        <w:ind w:left="-567" w:firstLine="567"/>
        <w:rPr>
          <w:rFonts w:eastAsiaTheme="minorHAnsi"/>
          <w:b/>
          <w:szCs w:val="28"/>
          <w:lang w:eastAsia="en-US"/>
        </w:rPr>
      </w:pP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Наименование.</w:t>
      </w:r>
      <w:r w:rsidRPr="00F672D9">
        <w:rPr>
          <w:rFonts w:eastAsiaTheme="minorHAnsi"/>
          <w:szCs w:val="28"/>
          <w:lang w:eastAsia="en-US"/>
        </w:rPr>
        <w:t xml:space="preserve"> Описание предмета следует начинать с главного предметного слова-имени существительного: галстук пионерский, листовка, билет военный, фотография, кринка, костюм спортивный, билет казначейский тарелка, стул, сундук, ступа и т. д. При описании большого количества материала (подшивки газет, сервиза, набора документов по одной тематике или принадлежащих одному лицу) в наименовании указывается первоначально слово «Коллекция», «Материалы», «Сервиз» и т.д. Для наград, подарков или мемориальных предметов в наименовании указывается их принадлежность.</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Авторство.</w:t>
      </w:r>
      <w:r w:rsidRPr="00F672D9">
        <w:rPr>
          <w:rFonts w:eastAsiaTheme="minorHAnsi"/>
          <w:szCs w:val="28"/>
          <w:lang w:eastAsia="en-US"/>
        </w:rPr>
        <w:t xml:space="preserve"> Под автором подразумевается создатель данного предмета, его изготовитель, составитель, художник, издатель и т.д. Автором предмета может быть указано как отдельное лицо (группа), так и предприятие, на котором был изготовлен или тиражирован предмет. Название предприятия-изготовителя указывается в его исторической форме на период изготовления предмета.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Например, Императорский фарфоровый завод - 1917 г., Государственный фарфоровый завод в Петрограде (с 1924 г. в Ленинграде) до 1925 г., Ленинградский фарфоровый завод им. М.В. Ломоносова - с 1925 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Место создания, бытования, события.</w:t>
      </w:r>
      <w:r w:rsidRPr="00F672D9">
        <w:rPr>
          <w:rFonts w:eastAsiaTheme="minorHAnsi"/>
          <w:szCs w:val="28"/>
          <w:lang w:eastAsia="en-US"/>
        </w:rPr>
        <w:t xml:space="preserve"> Место (географический признак) создания (изготовления) при описании дается без оговорки.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Например, СССР, г. Москва; РФ, Нижегородская область, г. Киров, п. Подосиновец.</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Бывают случаи, когда необходимо указать не только место создания, но и место бытования.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Например, Изготовление - РСФСР, г. Ленинград, Бытование - СССР, г. Москва.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Иногда бывает трудно определить место создания предмета, то в этом случае указывается место бытования. Географические названия описываются в их исторической форме на период создания (бытования) предмета от общего (страна, республика), к частному (область, район, город, село (деревня). Для Москвы и С. Петербурга указывается только страна и город.</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Описание.</w:t>
      </w:r>
      <w:r w:rsidRPr="00F672D9">
        <w:rPr>
          <w:rFonts w:eastAsiaTheme="minorHAnsi"/>
          <w:szCs w:val="28"/>
          <w:lang w:eastAsia="en-US"/>
        </w:rPr>
        <w:t xml:space="preserve"> Внешнее описание предмета должно давать полное представление о предмете и вместе с тем быть лаконичным, не повторять тех сведений (материал, </w:t>
      </w:r>
      <w:r w:rsidRPr="00F672D9">
        <w:rPr>
          <w:rFonts w:eastAsiaTheme="minorHAnsi"/>
          <w:szCs w:val="28"/>
          <w:lang w:eastAsia="en-US"/>
        </w:rPr>
        <w:lastRenderedPageBreak/>
        <w:t>техника, сохранность), которые содержались в справочных данных. Описываются всех отличительные особенности предмета: цвет, форма, конструктивные особенности, функциональное назначение, художественный стиль исполнения, надписи, подписи, клейма и места их расположения и т.д.</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Схемы описания музейных предметов.</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Справочные сведения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Включают наименование предмета, указание его географической принадлежности, датировка, авторство, материал и технику изготовления, размер, количество экземпляров, сохранность, источник поступления.</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numPr>
          <w:ilvl w:val="0"/>
          <w:numId w:val="3"/>
        </w:numPr>
        <w:spacing w:after="160" w:line="276" w:lineRule="auto"/>
        <w:ind w:left="-567" w:firstLine="567"/>
        <w:contextualSpacing/>
        <w:jc w:val="center"/>
        <w:rPr>
          <w:rFonts w:eastAsiaTheme="minorHAnsi"/>
          <w:b/>
          <w:szCs w:val="28"/>
          <w:lang w:eastAsia="en-US"/>
        </w:rPr>
      </w:pPr>
      <w:r w:rsidRPr="00F672D9">
        <w:rPr>
          <w:rFonts w:eastAsiaTheme="minorHAnsi"/>
          <w:b/>
          <w:szCs w:val="28"/>
          <w:lang w:eastAsia="en-US"/>
        </w:rPr>
        <w:t>Для фотографий</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 xml:space="preserve">Схема. </w:t>
      </w:r>
      <w:r w:rsidRPr="00F672D9">
        <w:rPr>
          <w:rFonts w:eastAsiaTheme="minorHAnsi"/>
          <w:szCs w:val="28"/>
          <w:lang w:eastAsia="en-US"/>
        </w:rPr>
        <w:t xml:space="preserve">Общая схема описания фотографий может выглядеть следующим образом: предметное слово, название, место, время, автор съемки, описание. Предметным словом в данном случае является «фото», «негатив», «дагерротип» (для оригиналов) и «фотокопия» (для репродукций). Место съемки, время, автор съемки, если можно установить авторство.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Описание.</w:t>
      </w:r>
      <w:r w:rsidRPr="00F672D9">
        <w:rPr>
          <w:rFonts w:eastAsiaTheme="minorHAnsi"/>
          <w:szCs w:val="28"/>
          <w:lang w:eastAsia="en-US"/>
        </w:rPr>
        <w:t xml:space="preserve"> При описании фотографий, необходимо определить, к какому жанру она относится, здесь же дается краткое внешнее описание фотографий, которое должно создать зрительный образ того, что на ней изображено. Необходимо также зафиксировать наличие клейм, штампов, надписей, почтовых штемпелей, текст, который можно расшифровать. Если текст большой, необходимо записать первые слова предложения.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При описании фотографий следует помнить, о существовании нескольких жанров фотографий: портрет (индивидуальный и парный), сюжетные, видовые.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Описание индивидуального и парного портрета аналогично: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1. Разновидность жанра - портрет, портрет парный.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2. Тип портретируемого изображения - </w:t>
      </w:r>
      <w:proofErr w:type="spellStart"/>
      <w:r w:rsidRPr="00F672D9">
        <w:rPr>
          <w:rFonts w:eastAsiaTheme="minorHAnsi"/>
          <w:szCs w:val="28"/>
          <w:lang w:eastAsia="en-US"/>
        </w:rPr>
        <w:t>погрудный</w:t>
      </w:r>
      <w:proofErr w:type="spellEnd"/>
      <w:r w:rsidRPr="00F672D9">
        <w:rPr>
          <w:rFonts w:eastAsiaTheme="minorHAnsi"/>
          <w:szCs w:val="28"/>
          <w:lang w:eastAsia="en-US"/>
        </w:rPr>
        <w:t xml:space="preserve">, поколенный, </w:t>
      </w:r>
      <w:proofErr w:type="spellStart"/>
      <w:r w:rsidRPr="00F672D9">
        <w:rPr>
          <w:rFonts w:eastAsiaTheme="minorHAnsi"/>
          <w:szCs w:val="28"/>
          <w:lang w:eastAsia="en-US"/>
        </w:rPr>
        <w:t>поплечный</w:t>
      </w:r>
      <w:proofErr w:type="spellEnd"/>
      <w:r w:rsidRPr="00F672D9">
        <w:rPr>
          <w:rFonts w:eastAsiaTheme="minorHAnsi"/>
          <w:szCs w:val="28"/>
          <w:lang w:eastAsia="en-US"/>
        </w:rPr>
        <w:t xml:space="preserve">, поясной, в рост, голова.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3. Поза изображаемого - анфас, профиль, в пол-оборота в право и т.д.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4. Объект изображения и возраст - молодой человек, пожилая женщина, девочка и т.д.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5. Детали костюма - в гимнастерке и пилотке, в светлом платье, в темном пиджаке и косоворотке и т.д.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ОБРАЗЕЦ 1:</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ФОТО Нагаева Валентина Андреевна (1921 - 1944) г. Горький, конец 1930-х, начало 1940-х </w:t>
      </w:r>
      <w:proofErr w:type="spellStart"/>
      <w:r w:rsidRPr="00F672D9">
        <w:rPr>
          <w:rFonts w:eastAsiaTheme="minorHAnsi"/>
          <w:szCs w:val="28"/>
          <w:lang w:eastAsia="en-US"/>
        </w:rPr>
        <w:t>г.г</w:t>
      </w:r>
      <w:proofErr w:type="spellEnd"/>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Погрудный</w:t>
      </w:r>
      <w:proofErr w:type="spellEnd"/>
      <w:r w:rsidRPr="00F672D9">
        <w:rPr>
          <w:rFonts w:eastAsiaTheme="minorHAnsi"/>
          <w:szCs w:val="28"/>
          <w:lang w:eastAsia="en-US"/>
        </w:rPr>
        <w:t xml:space="preserve"> портрет 3/4 влево молодой девушки, одетой в пальто, вокруг шеи обвит воротник светлого меха. Волосы вьющиеся, на голове - шляпка черного цвета.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Фото на паспарту серого цвета, прямоугольной формы (вертикальный формат).</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 обороте надпись в две строки: «Дорогой маме/ от дочери».</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ОБРАЗЕЦ 2:</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ФОТО Чкалов В. П. слева и Федоров Е., герои-земляки на </w:t>
      </w:r>
      <w:proofErr w:type="spellStart"/>
      <w:r w:rsidRPr="00F672D9">
        <w:rPr>
          <w:rFonts w:eastAsiaTheme="minorHAnsi"/>
          <w:szCs w:val="28"/>
          <w:lang w:eastAsia="en-US"/>
        </w:rPr>
        <w:t>Канавинском</w:t>
      </w:r>
      <w:proofErr w:type="spellEnd"/>
      <w:r w:rsidRPr="00F672D9">
        <w:rPr>
          <w:rFonts w:eastAsiaTheme="minorHAnsi"/>
          <w:szCs w:val="28"/>
          <w:lang w:eastAsia="en-US"/>
        </w:rPr>
        <w:t xml:space="preserve"> стадионе города Горького.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Автор Н. М. Капелюш, г. Горький, 1937 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Парный портрет, в рост, мужчин среднего возраста, одетых в военную форму, на головах фуражки.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 заднем плане - трибуны стадиона.</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Описание групповой фотографии должно содержать следующие сведения: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1. Разновидность жанра - портрет групповой.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2. Характер изображения: </w:t>
      </w:r>
      <w:proofErr w:type="spellStart"/>
      <w:r w:rsidRPr="00F672D9">
        <w:rPr>
          <w:rFonts w:eastAsiaTheme="minorHAnsi"/>
          <w:szCs w:val="28"/>
          <w:lang w:eastAsia="en-US"/>
        </w:rPr>
        <w:t>погрудный</w:t>
      </w:r>
      <w:proofErr w:type="spellEnd"/>
      <w:r w:rsidRPr="00F672D9">
        <w:rPr>
          <w:rFonts w:eastAsiaTheme="minorHAnsi"/>
          <w:szCs w:val="28"/>
          <w:lang w:eastAsia="en-US"/>
        </w:rPr>
        <w:t xml:space="preserve"> анфас, в полный рост.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3. Характеристика изображения группы: сидят в 3 ряда, полукругом, вокруг стола и т.д.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4. Перечисление всех интересующих лиц с указанием их места нахождения в группе (слева направо).</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ОБРАЗЕЦ 3:</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ФОТО Группа выпускников 10 «А» класса школы № 8 им. В. И. Ленина г. Горький, 1939 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 снимке группа выпускников с педагогами. Портрет групповой в пять рядов.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Во 2-м ряду - сидят педагоги (слева на право) - Власов, Коршунов,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Колокольцев, Шатрова, Демина, Веселовская. Съемка в павильоне.</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 лицевой стороне надпись:</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«5-й выпуск школы № 8 / им. Ленина 10 класса «А» / г. Горький 1939 г.» На обороте -список учащихся и педагогов изображенных на снимке. Паспарту коричневого цвета.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Описание </w:t>
      </w:r>
      <w:r w:rsidRPr="00F672D9">
        <w:rPr>
          <w:rFonts w:eastAsiaTheme="minorHAnsi"/>
          <w:b/>
          <w:szCs w:val="28"/>
          <w:lang w:eastAsia="en-US"/>
        </w:rPr>
        <w:t>композиционного портрета</w:t>
      </w:r>
      <w:r w:rsidRPr="00F672D9">
        <w:rPr>
          <w:rFonts w:eastAsiaTheme="minorHAnsi"/>
          <w:szCs w:val="28"/>
          <w:lang w:eastAsia="en-US"/>
        </w:rPr>
        <w:t xml:space="preserve"> начинается со слова «</w:t>
      </w:r>
      <w:proofErr w:type="spellStart"/>
      <w:r w:rsidRPr="00F672D9">
        <w:rPr>
          <w:rFonts w:eastAsiaTheme="minorHAnsi"/>
          <w:szCs w:val="28"/>
          <w:lang w:eastAsia="en-US"/>
        </w:rPr>
        <w:t>Фотокомпозиция</w:t>
      </w:r>
      <w:proofErr w:type="spellEnd"/>
      <w:r w:rsidRPr="00F672D9">
        <w:rPr>
          <w:rFonts w:eastAsiaTheme="minorHAnsi"/>
          <w:szCs w:val="28"/>
          <w:lang w:eastAsia="en-US"/>
        </w:rPr>
        <w:t xml:space="preserve">», далее указывается количество фотопортретов, их форма, расположение, художественное оформление композиции.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4: </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Фотокомпозиция</w:t>
      </w:r>
      <w:proofErr w:type="spellEnd"/>
      <w:r w:rsidRPr="00F672D9">
        <w:rPr>
          <w:rFonts w:eastAsiaTheme="minorHAnsi"/>
          <w:szCs w:val="28"/>
          <w:lang w:eastAsia="en-US"/>
        </w:rPr>
        <w:t>. Выпускники 8 «А» класса школы № 8 г. Горький, 1975 г.</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Фотокомпозиция</w:t>
      </w:r>
      <w:proofErr w:type="spellEnd"/>
      <w:r w:rsidRPr="00F672D9">
        <w:rPr>
          <w:rFonts w:eastAsiaTheme="minorHAnsi"/>
          <w:szCs w:val="28"/>
          <w:lang w:eastAsia="en-US"/>
        </w:rPr>
        <w:t xml:space="preserve"> состоит из 33 портретов овальной формы, расположенных в три ряда. Внизу по углам виды Горького. Далее следует перечислить все интересующие лица с указанием местонахождения портрета.</w:t>
      </w:r>
    </w:p>
    <w:p w:rsid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Фотографии, отражающие конкретные события, относятся к сюжетному жанру фотографии. При заполнении учетной карточки на сюжетные фотографии в названии необходимо дать определение события.</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lastRenderedPageBreak/>
        <w:t>Например:</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ФОТО Школьная линейка 1 сентября.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г. Н.Новгород, школа № 11. 1992 г. 1 сентября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Описание должно передавать конкретное зрительное содержание события.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Начинать описание следует со слов «На снимке». Если на снимке запечатлены известные люди, их следует указать в соответствии с правилами описания группового портрета.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К ВИДОВЫМ</w:t>
      </w:r>
      <w:r w:rsidRPr="00F672D9">
        <w:rPr>
          <w:rFonts w:eastAsiaTheme="minorHAnsi"/>
          <w:szCs w:val="28"/>
          <w:lang w:eastAsia="en-US"/>
        </w:rPr>
        <w:t xml:space="preserve"> фотографиям относятся фотографии зданий, памятников, связанных с каким-либо событием или деятельностью данного лица, виды городов, сел, промышленных предприятий, пейзажные снимки, образцы художественной фотографии. В наименовании видовой фотографии называется объект съемки.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Например:</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ФОТО Здание школы № 3 на площади Горького, где в 1903 г. было открыто народное училище им. Александра II. г. Н. Новгород, 1995 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Некоторые особенности имеет описание фотоальбома с наклеенными или вложенными фотографиями. Здесь в роли определяемого слова выступает </w:t>
      </w:r>
      <w:r w:rsidRPr="00F672D9">
        <w:rPr>
          <w:rFonts w:eastAsiaTheme="minorHAnsi"/>
          <w:b/>
          <w:szCs w:val="28"/>
          <w:lang w:eastAsia="en-US"/>
        </w:rPr>
        <w:t>«Фотоальбом»</w:t>
      </w:r>
      <w:r w:rsidRPr="00F672D9">
        <w:rPr>
          <w:rFonts w:eastAsiaTheme="minorHAnsi"/>
          <w:szCs w:val="28"/>
          <w:lang w:eastAsia="en-US"/>
        </w:rPr>
        <w:t xml:space="preserve">, далее дается название альбома (если название вынесено на обложку, или по тематике скомплектованных в альбоме снимков, если название не вынесено на обложку). Затем фиксируется общепринятые сведения: место, время, автор съемки или издательство.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ОБРАЗЕЦ 5:</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Фотоальбом</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Производственное обучение в школе № 8. г. Горький, 1965- 70-е годы</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Альбом состоит из 18 листов синего картона. В альбоме представлено 18 черно-белых фотографий, рассказывающих о трудовом обучении юношей и девушек в школе. Фото приклеены. 17-18 листы чистые.</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В школьных музеях встречаются альбомы с фотографиями, где одновременно присутствует текст, фотографии, газетные вырезки и прочие материалы. В этом случае описание может быть следующее:</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ОБРАЗЕЦ 6:</w:t>
      </w:r>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Альбом По истории школы «Второе пятилетие» г. Горький, 1968-70 гг.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В альбоме 34 листа, картон серого цвета.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Альбом посвящен истории школы с 1968 по 1970 гг. и содержит 129 фотографий, 30 вырезок из газет, 20 документов, рисунок, 1 значок.</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Фото: учителя, занятия в классах, выпускные классы 1968-70-х гг., турпоходы, «Зарница», коллектив педагогов.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Документы: пригласительные билеты, программа факультатива, конкурсов, письма, открытки, рапорт коммунистов и комсомольцев школы № 8, школьное сочинение, дневники туриста.</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lastRenderedPageBreak/>
        <w:t>2. Описание предметов на бумажной основе</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К материалам данной группы относятся письменные памятники: книги, газеты, журналы, брошюры, письма конверты, открытки; изобразительный материал (карты, чертежи, планы, схемы и т.п.); а также бонны, денежные знаки, облигации.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СХЕМА.</w:t>
      </w:r>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Описывая документ, следует помнить, что на первом месте стоит определяемое слово: БИЛЕТ комсомольский, ГРАМОТА почетная и т.д., далее указывается номер (если имеется), на чье имя выдан документ, а также должность и звание владельца (если известно) на момент получения документа. Также указывается место, где выдан документ, организация, выдавшая его и дата выдачи. Затем очень коротко раскрыть содержание памятника.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Предметным словом при описании бонов и денежных знаков будет: «БИЛЕТ» (лотерейный или казначейский), «ОБЛИГАЦИЯ».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ОБРАЗЕЦ 1</w:t>
      </w:r>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Книжка зачетная № 40545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Ефремова Юрия Васильевича (указать год рождения или годы жизни) студента Горьковского индустриального института им. А. А. Жданова. г. Горький, 23 декабря 1940 г.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В виде книжки, обложка из картона серого цвета, 16 страниц. На развороте обложки - черно-белое фото. </w:t>
      </w:r>
      <w:proofErr w:type="spellStart"/>
      <w:r w:rsidRPr="00F672D9">
        <w:rPr>
          <w:rFonts w:eastAsiaTheme="minorHAnsi"/>
          <w:szCs w:val="28"/>
          <w:lang w:eastAsia="en-US"/>
        </w:rPr>
        <w:t>Погрудное</w:t>
      </w:r>
      <w:proofErr w:type="spellEnd"/>
      <w:r w:rsidRPr="00F672D9">
        <w:rPr>
          <w:rFonts w:eastAsiaTheme="minorHAnsi"/>
          <w:szCs w:val="28"/>
          <w:lang w:eastAsia="en-US"/>
        </w:rPr>
        <w:t xml:space="preserve"> изображение молодого человека в рубашке белого цвета и пиджаке, волосы зачесаны назад.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2: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Билет ученический № 212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Антропова Вениамина Васильевича, ученика 10 класса средней школы № 8, г. Горький, 21 декабря 1940 г. В виде книжки, обложка из картона. На развороте в левом нижнем углу фото. </w:t>
      </w:r>
      <w:proofErr w:type="spellStart"/>
      <w:r w:rsidRPr="00F672D9">
        <w:rPr>
          <w:rFonts w:eastAsiaTheme="minorHAnsi"/>
          <w:szCs w:val="28"/>
          <w:lang w:eastAsia="en-US"/>
        </w:rPr>
        <w:t>Погрудный</w:t>
      </w:r>
      <w:proofErr w:type="spellEnd"/>
      <w:r w:rsidRPr="00F672D9">
        <w:rPr>
          <w:rFonts w:eastAsiaTheme="minorHAnsi"/>
          <w:szCs w:val="28"/>
          <w:lang w:eastAsia="en-US"/>
        </w:rPr>
        <w:t xml:space="preserve"> портрет молодого человека в очках, одетого в рубашку серого цвета и темный пиджак.</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При описании других видов документов наименование может выглядеть следующим образом: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Например: Протокол №97 Общего собрания колхоза «Путь коммунизму» </w:t>
      </w:r>
      <w:proofErr w:type="spellStart"/>
      <w:r w:rsidRPr="00F672D9">
        <w:rPr>
          <w:rFonts w:eastAsiaTheme="minorHAnsi"/>
          <w:szCs w:val="28"/>
          <w:lang w:eastAsia="en-US"/>
        </w:rPr>
        <w:t>Уренского</w:t>
      </w:r>
      <w:proofErr w:type="spellEnd"/>
      <w:r w:rsidRPr="00F672D9">
        <w:rPr>
          <w:rFonts w:eastAsiaTheme="minorHAnsi"/>
          <w:szCs w:val="28"/>
          <w:lang w:eastAsia="en-US"/>
        </w:rPr>
        <w:t xml:space="preserve"> района Горьковской области от 17 января 1965 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При описании листовок, афиш, воззваний, объявлений, бюллетеней указывается название. Если же оно отсутствует, цитируются первые слова текста.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Например:</w:t>
      </w:r>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Листовка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«Товарищи! Завтра у нас первое мая» (Далее указывается название организации, от которой исходит документ).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 xml:space="preserve">При описании писем, рапортов, докладных записок, отчетов указывается отправитель и адресат; данные об отправителе; место и время подписания документа.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При описании писем указывается характер содержания: частное, служебное. Если переписка не носит частный характер, указать, о чем письмо.</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 xml:space="preserve">Например: </w:t>
      </w:r>
      <w:r w:rsidRPr="00F672D9">
        <w:rPr>
          <w:rFonts w:eastAsiaTheme="minorHAnsi"/>
          <w:b/>
          <w:szCs w:val="28"/>
          <w:lang w:eastAsia="en-US"/>
        </w:rPr>
        <w:cr/>
      </w:r>
      <w:r w:rsidRPr="00F672D9">
        <w:rPr>
          <w:rFonts w:eastAsiaTheme="minorHAnsi"/>
          <w:szCs w:val="28"/>
          <w:lang w:eastAsia="en-US"/>
        </w:rPr>
        <w:t xml:space="preserve">«На служебном бланке с угловым штампом средней школы № 117»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3: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Программа Вечера памяти Л. Н. Толстого «Плоды просвещении» (композиция из З-х комедий, в три акта). г. Горький, 1954 г. На двух листах. Сделаны пометки карандашом синего цвета.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4: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Письмо младшего лейтенанта </w:t>
      </w:r>
      <w:proofErr w:type="spellStart"/>
      <w:r w:rsidRPr="00F672D9">
        <w:rPr>
          <w:rFonts w:eastAsiaTheme="minorHAnsi"/>
          <w:szCs w:val="28"/>
          <w:lang w:eastAsia="en-US"/>
        </w:rPr>
        <w:t>Камарина</w:t>
      </w:r>
      <w:proofErr w:type="spellEnd"/>
      <w:r w:rsidRPr="00F672D9">
        <w:rPr>
          <w:rFonts w:eastAsiaTheme="minorHAnsi"/>
          <w:szCs w:val="28"/>
          <w:lang w:eastAsia="en-US"/>
        </w:rPr>
        <w:t xml:space="preserve">, командира взвода Поспеловой.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Действующая армия. 21 августа 1944 г.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Письмо на двух страницах. Тетрадный лист в клеточку. Письмо написано химическим карандашом. Автор сообщает матери о гибели сына Поспелова Игоря.</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5: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Грамота почетная Министерства здравоохранения РФ </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Бахаревой</w:t>
      </w:r>
      <w:proofErr w:type="spellEnd"/>
      <w:r w:rsidRPr="00F672D9">
        <w:rPr>
          <w:rFonts w:eastAsiaTheme="minorHAnsi"/>
          <w:szCs w:val="28"/>
          <w:lang w:eastAsia="en-US"/>
        </w:rPr>
        <w:t xml:space="preserve"> Альбине Никифоровне за активное участие в проведении городских семинаров «Здоровье детей - руками детей». г. Москва. 28 января 1997 г. На 2-х листах.</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6: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Билет Банка России образца 1992 г. достоинством 10000 рублей </w:t>
      </w:r>
      <w:proofErr w:type="spellStart"/>
      <w:r w:rsidRPr="00F672D9">
        <w:rPr>
          <w:rFonts w:eastAsiaTheme="minorHAnsi"/>
          <w:szCs w:val="28"/>
          <w:lang w:eastAsia="en-US"/>
        </w:rPr>
        <w:t>АМ</w:t>
      </w:r>
      <w:proofErr w:type="spellEnd"/>
      <w:r w:rsidRPr="00F672D9">
        <w:rPr>
          <w:rFonts w:eastAsiaTheme="minorHAnsi"/>
          <w:szCs w:val="28"/>
          <w:lang w:eastAsia="en-US"/>
        </w:rPr>
        <w:t xml:space="preserve"> 6460871. Россия. 1992 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Лицевая сторона: в центре изображены стены и башни Московского Кремля и купола Большого Кремлевского дворца с трехцветным государственным флагом России. Вверху текст: «Банк России», внизу номинал.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Обратная сторона: в центральной части - вид Московского Кремля на фоне панорамы Москвы. Вверху и внизу написан номинал.</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3. Описание предметов нумизматики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Под общим названием «нумизматические материалы» подразумеваются коллекции монет, денежных знаков, медалей, значков, печатей и жетонов. При описании предметов нумизматики необходимо усвоить несколько терминов, которые используются при заполнении учетной документации.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АВЕРС - (</w:t>
      </w:r>
      <w:proofErr w:type="spellStart"/>
      <w:r w:rsidRPr="00F672D9">
        <w:rPr>
          <w:rFonts w:eastAsiaTheme="minorHAnsi"/>
          <w:szCs w:val="28"/>
          <w:lang w:eastAsia="en-US"/>
        </w:rPr>
        <w:t>АV</w:t>
      </w:r>
      <w:proofErr w:type="spellEnd"/>
      <w:r w:rsidRPr="00F672D9">
        <w:rPr>
          <w:rFonts w:eastAsiaTheme="minorHAnsi"/>
          <w:szCs w:val="28"/>
          <w:lang w:eastAsia="en-US"/>
        </w:rPr>
        <w:t>. или лиц. ст.) лицевая сторона монеты, медалей, жетонов, определяется наличием герба, портрета, ведущим изображением или текстом.</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РЕВЕРС - (</w:t>
      </w:r>
      <w:proofErr w:type="spellStart"/>
      <w:r w:rsidRPr="00F672D9">
        <w:rPr>
          <w:rFonts w:eastAsiaTheme="minorHAnsi"/>
          <w:szCs w:val="28"/>
          <w:lang w:eastAsia="en-US"/>
        </w:rPr>
        <w:t>RV</w:t>
      </w:r>
      <w:proofErr w:type="spellEnd"/>
      <w:r w:rsidRPr="00F672D9">
        <w:rPr>
          <w:rFonts w:eastAsiaTheme="minorHAnsi"/>
          <w:szCs w:val="28"/>
          <w:lang w:eastAsia="en-US"/>
        </w:rPr>
        <w:t xml:space="preserve"> или </w:t>
      </w:r>
      <w:proofErr w:type="spellStart"/>
      <w:r w:rsidRPr="00F672D9">
        <w:rPr>
          <w:rFonts w:eastAsiaTheme="minorHAnsi"/>
          <w:szCs w:val="28"/>
          <w:lang w:eastAsia="en-US"/>
        </w:rPr>
        <w:t>обр.ст</w:t>
      </w:r>
      <w:proofErr w:type="spellEnd"/>
      <w:r w:rsidRPr="00F672D9">
        <w:rPr>
          <w:rFonts w:eastAsiaTheme="minorHAnsi"/>
          <w:szCs w:val="28"/>
          <w:lang w:eastAsia="en-US"/>
        </w:rPr>
        <w:t>.) обратная сторона монеты, медали.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ГУРТ - ребро, боковая поверхность монеты. В целях предупреждения обрезания монет, гурт отрабатывался различными насечками.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НОМИНАЛ - достоинство монеты, денежных знаков (бонов).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Справочные сведения включают наименование предмета, указание его географической принадлежности (для нумизматических материалов - место выпуска), датировки, материала и техники изготовления, размера, количества, сохранности и источника поступления.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Наименование должно быть определено точно и полно. Здесь, по возможности, следует указать, к какой группе относится описываемый предмет.</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Медали делятся на три группы: </w:t>
      </w:r>
    </w:p>
    <w:p w:rsidR="00F672D9" w:rsidRPr="00F672D9" w:rsidRDefault="00F672D9" w:rsidP="00F672D9">
      <w:pPr>
        <w:numPr>
          <w:ilvl w:val="0"/>
          <w:numId w:val="4"/>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наградные</w:t>
      </w:r>
      <w:proofErr w:type="gramEnd"/>
      <w:r w:rsidRPr="00F672D9">
        <w:rPr>
          <w:rFonts w:eastAsiaTheme="minorHAnsi"/>
          <w:szCs w:val="28"/>
          <w:lang w:eastAsia="en-US"/>
        </w:rPr>
        <w:t xml:space="preserve"> - за военные действия, за труд,</w:t>
      </w:r>
    </w:p>
    <w:p w:rsidR="00F672D9" w:rsidRPr="00F672D9" w:rsidRDefault="00F672D9" w:rsidP="00F672D9">
      <w:pPr>
        <w:numPr>
          <w:ilvl w:val="0"/>
          <w:numId w:val="4"/>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юбилейные</w:t>
      </w:r>
      <w:proofErr w:type="gramEnd"/>
      <w:r w:rsidRPr="00F672D9">
        <w:rPr>
          <w:rFonts w:eastAsiaTheme="minorHAnsi"/>
          <w:szCs w:val="28"/>
          <w:lang w:eastAsia="en-US"/>
        </w:rPr>
        <w:t xml:space="preserve"> - выпущенные к юбилею какого-либо события или выдающегося человека,</w:t>
      </w:r>
    </w:p>
    <w:p w:rsidR="00F672D9" w:rsidRPr="00F672D9" w:rsidRDefault="00F672D9" w:rsidP="00F672D9">
      <w:pPr>
        <w:numPr>
          <w:ilvl w:val="0"/>
          <w:numId w:val="4"/>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памятные</w:t>
      </w:r>
      <w:proofErr w:type="gramEnd"/>
      <w:r w:rsidRPr="00F672D9">
        <w:rPr>
          <w:rFonts w:eastAsiaTheme="minorHAnsi"/>
          <w:szCs w:val="28"/>
          <w:lang w:eastAsia="en-US"/>
        </w:rPr>
        <w:t xml:space="preserve"> - выпущенные в честь какого-либо события, выдающейся личности.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Знаки делятся на 4 группы:</w:t>
      </w:r>
      <w:r w:rsidRPr="00F672D9">
        <w:rPr>
          <w:rFonts w:eastAsiaTheme="minorHAnsi"/>
          <w:szCs w:val="28"/>
          <w:lang w:eastAsia="en-US"/>
        </w:rPr>
        <w:t xml:space="preserve"> военного отличия, наградные, должностные, памятные.</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Значки</w:t>
      </w:r>
      <w:r w:rsidRPr="00F672D9">
        <w:rPr>
          <w:rFonts w:eastAsiaTheme="minorHAnsi"/>
          <w:szCs w:val="28"/>
          <w:lang w:eastAsia="en-US"/>
        </w:rPr>
        <w:t xml:space="preserve"> можно разделить на следующие группы:</w:t>
      </w:r>
    </w:p>
    <w:p w:rsidR="00F672D9" w:rsidRPr="00F672D9" w:rsidRDefault="00F672D9" w:rsidP="00F672D9">
      <w:pPr>
        <w:numPr>
          <w:ilvl w:val="0"/>
          <w:numId w:val="5"/>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наградные</w:t>
      </w:r>
      <w:proofErr w:type="gramEnd"/>
      <w:r w:rsidRPr="00F672D9">
        <w:rPr>
          <w:rFonts w:eastAsiaTheme="minorHAnsi"/>
          <w:szCs w:val="28"/>
          <w:lang w:eastAsia="en-US"/>
        </w:rPr>
        <w:t xml:space="preserve"> - за достижения в труде,</w:t>
      </w:r>
    </w:p>
    <w:p w:rsidR="00F672D9" w:rsidRPr="00F672D9" w:rsidRDefault="00F672D9" w:rsidP="00F672D9">
      <w:pPr>
        <w:numPr>
          <w:ilvl w:val="0"/>
          <w:numId w:val="5"/>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служебные</w:t>
      </w:r>
      <w:proofErr w:type="gramEnd"/>
      <w:r w:rsidRPr="00F672D9">
        <w:rPr>
          <w:rFonts w:eastAsiaTheme="minorHAnsi"/>
          <w:szCs w:val="28"/>
          <w:lang w:eastAsia="en-US"/>
        </w:rPr>
        <w:t xml:space="preserve"> - определяющие принадлежность к ведомству, организации,</w:t>
      </w:r>
    </w:p>
    <w:p w:rsidR="00F672D9" w:rsidRPr="00F672D9" w:rsidRDefault="00F672D9" w:rsidP="00F672D9">
      <w:pPr>
        <w:numPr>
          <w:ilvl w:val="0"/>
          <w:numId w:val="5"/>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академические</w:t>
      </w:r>
      <w:proofErr w:type="gramEnd"/>
      <w:r w:rsidRPr="00F672D9">
        <w:rPr>
          <w:rFonts w:eastAsiaTheme="minorHAnsi"/>
          <w:szCs w:val="28"/>
          <w:lang w:eastAsia="en-US"/>
        </w:rPr>
        <w:t xml:space="preserve"> - за окончание вуза или других учебных заведений,</w:t>
      </w:r>
    </w:p>
    <w:p w:rsidR="00F672D9" w:rsidRPr="00F672D9" w:rsidRDefault="00F672D9" w:rsidP="00F672D9">
      <w:pPr>
        <w:numPr>
          <w:ilvl w:val="0"/>
          <w:numId w:val="5"/>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членские</w:t>
      </w:r>
      <w:proofErr w:type="gramEnd"/>
      <w:r w:rsidRPr="00F672D9">
        <w:rPr>
          <w:rFonts w:eastAsiaTheme="minorHAnsi"/>
          <w:szCs w:val="28"/>
          <w:lang w:eastAsia="en-US"/>
        </w:rPr>
        <w:t xml:space="preserve"> - определяют принадлежность к различным молодежным политическим, спортивным кружкам, клубам и т.д.,</w:t>
      </w:r>
    </w:p>
    <w:p w:rsidR="00F672D9" w:rsidRPr="00F672D9" w:rsidRDefault="00F672D9" w:rsidP="00F672D9">
      <w:pPr>
        <w:numPr>
          <w:ilvl w:val="0"/>
          <w:numId w:val="5"/>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памятные</w:t>
      </w:r>
      <w:proofErr w:type="gramEnd"/>
      <w:r w:rsidRPr="00F672D9">
        <w:rPr>
          <w:rFonts w:eastAsiaTheme="minorHAnsi"/>
          <w:szCs w:val="28"/>
          <w:lang w:eastAsia="en-US"/>
        </w:rPr>
        <w:t xml:space="preserve"> - посвященные «круглым» датам: основанию города, предприятия,</w:t>
      </w:r>
    </w:p>
    <w:p w:rsidR="00F672D9" w:rsidRPr="00F672D9" w:rsidRDefault="00F672D9" w:rsidP="00F672D9">
      <w:pPr>
        <w:numPr>
          <w:ilvl w:val="0"/>
          <w:numId w:val="5"/>
        </w:numPr>
        <w:spacing w:after="160" w:line="276" w:lineRule="auto"/>
        <w:ind w:left="-567" w:firstLine="567"/>
        <w:contextualSpacing/>
        <w:jc w:val="left"/>
        <w:rPr>
          <w:rFonts w:eastAsiaTheme="minorHAnsi"/>
          <w:szCs w:val="28"/>
          <w:lang w:eastAsia="en-US"/>
        </w:rPr>
      </w:pPr>
      <w:proofErr w:type="gramStart"/>
      <w:r w:rsidRPr="00F672D9">
        <w:rPr>
          <w:rFonts w:eastAsiaTheme="minorHAnsi"/>
          <w:szCs w:val="28"/>
          <w:lang w:eastAsia="en-US"/>
        </w:rPr>
        <w:t>сувенирные</w:t>
      </w:r>
      <w:proofErr w:type="gramEnd"/>
      <w:r w:rsidRPr="00F672D9">
        <w:rPr>
          <w:rFonts w:eastAsiaTheme="minorHAnsi"/>
          <w:szCs w:val="28"/>
          <w:lang w:eastAsia="en-US"/>
        </w:rPr>
        <w:t xml:space="preserve"> - посвященные странам, городам, выставкам, историческим местам.</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 xml:space="preserve">Жетонами </w:t>
      </w:r>
      <w:r w:rsidRPr="00F672D9">
        <w:rPr>
          <w:rFonts w:eastAsiaTheme="minorHAnsi"/>
          <w:szCs w:val="28"/>
          <w:lang w:eastAsia="en-US"/>
        </w:rPr>
        <w:t>называются металлические пластинки различной формы, которые выбиваются в память какого-либо события. Карточка заполняется, как и на медаль.</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В наименовании нумизматических материалов предметным словом будет МЕДАЛЬ, ЗНАЧОК, ЗНАК, ПЕЧАТЬ, ЖЕТОН, МОНЕТА. Для наградных медалей и знаков дается их официальное название с указанием производственного номера, если он имеется.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Наименование памятных медалей и знаков можно давать в кавычках, если оно имеется или известно из литературы (А) или без кавычек. На основании содержания записи на медали или знаке (Б).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А: </w:t>
      </w:r>
      <w:r w:rsidRPr="00F672D9">
        <w:rPr>
          <w:rFonts w:eastAsiaTheme="minorHAnsi"/>
          <w:b/>
          <w:szCs w:val="28"/>
          <w:lang w:eastAsia="en-US"/>
        </w:rPr>
        <w:t>Например</w:t>
      </w:r>
      <w:r w:rsidRPr="00F672D9">
        <w:rPr>
          <w:rFonts w:eastAsiaTheme="minorHAnsi"/>
          <w:szCs w:val="28"/>
          <w:lang w:eastAsia="en-US"/>
        </w:rPr>
        <w:t xml:space="preserve">: Медаль памятная «250 лет библиотеке Академии наук СССР»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Б: </w:t>
      </w:r>
      <w:r w:rsidRPr="00F672D9">
        <w:rPr>
          <w:rFonts w:eastAsiaTheme="minorHAnsi"/>
          <w:b/>
          <w:szCs w:val="28"/>
          <w:lang w:eastAsia="en-US"/>
        </w:rPr>
        <w:t>Например:</w:t>
      </w:r>
      <w:r w:rsidRPr="00F672D9">
        <w:rPr>
          <w:rFonts w:eastAsiaTheme="minorHAnsi"/>
          <w:szCs w:val="28"/>
          <w:lang w:eastAsia="en-US"/>
        </w:rPr>
        <w:t xml:space="preserve"> «Значок в память 70-летия Великой Октябрьской Социалистической революции».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В наименовании членских, депутатских, делегатских значков указывается официальное название организации, съезда, конгресса и т.д. Название должно быть полным. Не «</w:t>
      </w:r>
      <w:proofErr w:type="spellStart"/>
      <w:r w:rsidRPr="00F672D9">
        <w:rPr>
          <w:rFonts w:eastAsiaTheme="minorHAnsi"/>
          <w:szCs w:val="28"/>
          <w:lang w:eastAsia="en-US"/>
        </w:rPr>
        <w:t>ЮДМ</w:t>
      </w:r>
      <w:proofErr w:type="spellEnd"/>
      <w:r w:rsidRPr="00F672D9">
        <w:rPr>
          <w:rFonts w:eastAsiaTheme="minorHAnsi"/>
          <w:szCs w:val="28"/>
          <w:lang w:eastAsia="en-US"/>
        </w:rPr>
        <w:t>», как это написано на значке, а Значок «Юный друг милиции».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В наименовании отмечается принадлежность предмета и дается краткая биография владельца. Биография должна составляться с акцентом на периоде, к которому относится предмет. Обратите внимание, что этот пункт не относится к монетам, нумизматическим предметам, которые не имеют владельца.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СХЕМА.</w:t>
      </w:r>
      <w:r w:rsidRPr="00F672D9">
        <w:rPr>
          <w:rFonts w:eastAsiaTheme="minorHAnsi"/>
          <w:szCs w:val="28"/>
          <w:lang w:eastAsia="en-US"/>
        </w:rPr>
        <w:t xml:space="preserve"> Общую схему описания медалей, знаков, значков и т.д. можно определить следующим образом: предметное слово, название, принадлежность предмета, краткая биография владельца, место и время происхождения.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При описании монет схема может быть такой: предметное слово, номинал, место и время происхождения.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МЕСТО СОЗДАНИЯ, БЫТОВАНИЯ. Место происхождения предмета указывается по месту выпуска монеты.</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ДАТИРОВКА И АВТОРСТВО. Основанием датировки личных наградных материалов служит время награждения, для образцов наград - время их учреждения. При этом желательно указать год, месяц, число. Памятные знаки, значки, монеты датируются по году выпуска.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ОПИСАНИЕ. Внешнее описание должно в первую очередь давать общее зрительное впечатление о предмете: его форме, цвете металла и т.д. Затем описываются сюжетные изображения, тексты, клейма. Для двусторонних предметов вначале описывают лицевую сторону, затем оборотную. При отсутствии сюжетных изображений и текстов на оборотной стороне предмета отмечаются ее отличительные особенности крепления. Например: «Обр. ст. — гладкая, по горизонтали — «булавка». «На обороте: обратный рельеф лицевой стороны, в центре — «винт».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Особенности боковой стороны (гурта) медали или монеты отмечаются после описания лицевой и оборотной сторон.</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Виды гуртов, расшифровка букв на аверсе и реверсе, обозначение монетных дворов и инициалы </w:t>
      </w:r>
      <w:proofErr w:type="spellStart"/>
      <w:r w:rsidRPr="00F672D9">
        <w:rPr>
          <w:rFonts w:eastAsiaTheme="minorHAnsi"/>
          <w:szCs w:val="28"/>
          <w:lang w:eastAsia="en-US"/>
        </w:rPr>
        <w:t>минцмейстеров</w:t>
      </w:r>
      <w:proofErr w:type="spellEnd"/>
      <w:r w:rsidRPr="00F672D9">
        <w:rPr>
          <w:rFonts w:eastAsiaTheme="minorHAnsi"/>
          <w:szCs w:val="28"/>
          <w:lang w:eastAsia="en-US"/>
        </w:rPr>
        <w:t xml:space="preserve">, вензелей императоров и императриц, виды гербов - все это можно найти в вышеназванных каталогах.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1: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Монета Памятная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«Благовещенский собор Московского кремля»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Достоинством 5 рублей, круглой формы. Чеканка - Ленинградский монетный двор. РСФСР, г. Ленинград, 1989 г.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Лиц. ст. - рельефный государственный герб СССР, по которым в строку текст «СССР», ниже - номинал: «5», далее под ним полукругом: «рублей». Внизу у края дата чеканки: «1989».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Об. ст. - панорама благовещенского собора Московского кремля. </w:t>
      </w:r>
    </w:p>
    <w:p w:rsid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Слева от собора дата: «1489». Внизу надпись по кругу: «Благовещенский собор». По гурту надпись: «Пять рублей. Пять рублей». </w:t>
      </w:r>
    </w:p>
    <w:p w:rsidR="00F672D9" w:rsidRPr="00F672D9" w:rsidRDefault="00F672D9" w:rsidP="00F672D9">
      <w:pPr>
        <w:spacing w:line="276" w:lineRule="auto"/>
        <w:ind w:left="-567" w:firstLine="567"/>
        <w:rPr>
          <w:rFonts w:eastAsiaTheme="minorHAnsi"/>
          <w:szCs w:val="28"/>
          <w:lang w:eastAsia="en-US"/>
        </w:rPr>
      </w:pP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lastRenderedPageBreak/>
        <w:t xml:space="preserve">ОБРАЗЕЦ 2: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Знак Почетного чекиста № 325 </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Кадушина</w:t>
      </w:r>
      <w:proofErr w:type="spellEnd"/>
      <w:r w:rsidRPr="00F672D9">
        <w:rPr>
          <w:rFonts w:eastAsiaTheme="minorHAnsi"/>
          <w:szCs w:val="28"/>
          <w:lang w:eastAsia="en-US"/>
        </w:rPr>
        <w:t xml:space="preserve"> Ивана Андреевича, чекиста. РСФСР. 1922 г.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Овальной формы, в центре - серп и молот на фоне меча и римской цифры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«V» выполненной красной эмалью. Вверху надпись: «1917-1922», внизу «ВЧК-ГПУ».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Обратная сторона гладкая, в центре винт.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3: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Медаль «В ознаменовании 30 годовщины Советской Армии и Флота. 1918-1948».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СССР, г. Москва. 1948 г.</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Круглой формы. </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АV</w:t>
      </w:r>
      <w:proofErr w:type="spellEnd"/>
      <w:r w:rsidRPr="00F672D9">
        <w:rPr>
          <w:rFonts w:eastAsiaTheme="minorHAnsi"/>
          <w:szCs w:val="28"/>
          <w:lang w:eastAsia="en-US"/>
        </w:rPr>
        <w:t>. - по центру профиль Сталина и Ленина (</w:t>
      </w:r>
      <w:proofErr w:type="spellStart"/>
      <w:r w:rsidRPr="00F672D9">
        <w:rPr>
          <w:rFonts w:eastAsiaTheme="minorHAnsi"/>
          <w:szCs w:val="28"/>
          <w:lang w:eastAsia="en-US"/>
        </w:rPr>
        <w:t>погрудное</w:t>
      </w:r>
      <w:proofErr w:type="spellEnd"/>
      <w:r w:rsidRPr="00F672D9">
        <w:rPr>
          <w:rFonts w:eastAsiaTheme="minorHAnsi"/>
          <w:szCs w:val="28"/>
          <w:lang w:eastAsia="en-US"/>
        </w:rPr>
        <w:t xml:space="preserve"> изображение, профиль влево), ниже цифры: «</w:t>
      </w:r>
      <w:proofErr w:type="spellStart"/>
      <w:r w:rsidRPr="00F672D9">
        <w:rPr>
          <w:rFonts w:eastAsiaTheme="minorHAnsi"/>
          <w:szCs w:val="28"/>
          <w:lang w:eastAsia="en-US"/>
        </w:rPr>
        <w:t>XXX</w:t>
      </w:r>
      <w:proofErr w:type="spellEnd"/>
      <w:r w:rsidRPr="00F672D9">
        <w:rPr>
          <w:rFonts w:eastAsiaTheme="minorHAnsi"/>
          <w:szCs w:val="28"/>
          <w:lang w:eastAsia="en-US"/>
        </w:rPr>
        <w:t xml:space="preserve">». По краю бортик. </w:t>
      </w:r>
    </w:p>
    <w:p w:rsidR="00F672D9" w:rsidRPr="00F672D9" w:rsidRDefault="00F672D9" w:rsidP="00F672D9">
      <w:pPr>
        <w:spacing w:line="276" w:lineRule="auto"/>
        <w:ind w:left="-567" w:firstLine="567"/>
        <w:rPr>
          <w:rFonts w:eastAsiaTheme="minorHAnsi"/>
          <w:szCs w:val="28"/>
          <w:lang w:eastAsia="en-US"/>
        </w:rPr>
      </w:pPr>
      <w:proofErr w:type="spellStart"/>
      <w:r w:rsidRPr="00F672D9">
        <w:rPr>
          <w:rFonts w:eastAsiaTheme="minorHAnsi"/>
          <w:szCs w:val="28"/>
          <w:lang w:eastAsia="en-US"/>
        </w:rPr>
        <w:t>RV</w:t>
      </w:r>
      <w:proofErr w:type="spellEnd"/>
      <w:r w:rsidRPr="00F672D9">
        <w:rPr>
          <w:rFonts w:eastAsiaTheme="minorHAnsi"/>
          <w:szCs w:val="28"/>
          <w:lang w:eastAsia="en-US"/>
        </w:rPr>
        <w:t xml:space="preserve">. - по кругу снизу вверху: «В ознаменовании тридцатой годовщины» в центре в три строки: «Советской / Армии и Флоту/ 1918-1948». Внизу по центру звездочка.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Медаль на колодке. Муаровая лента: полоски красного, зеленого, черного цветов.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Примечание:</w:t>
      </w:r>
      <w:r w:rsidRPr="00F672D9">
        <w:rPr>
          <w:rFonts w:eastAsiaTheme="minorHAnsi"/>
          <w:szCs w:val="28"/>
          <w:lang w:eastAsia="en-US"/>
        </w:rPr>
        <w:t xml:space="preserve"> руководители школьных музеев и музеев при библиотеках должны помнить, что школьные музеи и музеи при библиотеках не имеют право собирать и хранить предметы, содержащие драгоценные металлы и камни, в том числе монеты, медали, ордена. Исключение составляют мелкие серебряные монеты.</w:t>
      </w: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4. Описание предметов из металла, дерева, керамики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СХЕМА. Общая схема описания предметов из металла, дерева, керамики выглядит следующим образом: предметное слово, место производства или бытования, время, автор (если есть сведения), описание. Предметным словом в данной группе предметов будет: сервиз, тарелка, чайник, утюг, ножницы и т.п.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ОПИСАНИЕ. При описании отмечается форма и цвет предмета, основные составные части и детали, художественные особенности: отделка (отделано эмалью, инкрустировано), поверхность покрыта позолотой, серебрением, никелем, краской, лаком, эмалью.</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4.1. Предметы из металла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1: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Серп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Нижегородская губерния. Начало 20 века. Округло изогнутый нож с заостренным концом и короткой деревянной рукоятью. Лезвие состоит из двух частей.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 xml:space="preserve">Основная часть узкая с тупым краем, к центру основной части прикреплено семью заклепками широкое острое лезвие. Рукоять деревянная.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2: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Ножницы для рукоделия.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Зарубежные. 2-я пол. 19 в.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Металл темного цвета. Ручки овальной формы. Ножницы с винтиком, который регулирует расстояние между лезвиями. Со стороны винтика клеймо овальной формы с надписью «</w:t>
      </w:r>
      <w:proofErr w:type="spellStart"/>
      <w:r w:rsidRPr="00F672D9">
        <w:rPr>
          <w:rFonts w:eastAsiaTheme="minorHAnsi"/>
          <w:szCs w:val="28"/>
          <w:lang w:eastAsia="en-US"/>
        </w:rPr>
        <w:t>J.F</w:t>
      </w:r>
      <w:proofErr w:type="spellEnd"/>
      <w:r w:rsidRPr="00F672D9">
        <w:rPr>
          <w:rFonts w:eastAsiaTheme="minorHAnsi"/>
          <w:szCs w:val="28"/>
          <w:lang w:eastAsia="en-US"/>
        </w:rPr>
        <w:t xml:space="preserve">. </w:t>
      </w:r>
      <w:proofErr w:type="spellStart"/>
      <w:r w:rsidRPr="00F672D9">
        <w:rPr>
          <w:rFonts w:eastAsiaTheme="minorHAnsi"/>
          <w:szCs w:val="28"/>
          <w:lang w:eastAsia="en-US"/>
        </w:rPr>
        <w:t>Неnокеis</w:t>
      </w:r>
      <w:proofErr w:type="spellEnd"/>
      <w:r w:rsidRPr="00F672D9">
        <w:rPr>
          <w:rFonts w:eastAsiaTheme="minorHAnsi"/>
          <w:szCs w:val="28"/>
          <w:lang w:eastAsia="en-US"/>
        </w:rPr>
        <w:t xml:space="preserve">/ </w:t>
      </w:r>
      <w:proofErr w:type="spellStart"/>
      <w:r w:rsidRPr="00F672D9">
        <w:rPr>
          <w:rFonts w:eastAsiaTheme="minorHAnsi"/>
          <w:szCs w:val="28"/>
          <w:lang w:eastAsia="en-US"/>
        </w:rPr>
        <w:t>Воliпgеn</w:t>
      </w:r>
      <w:proofErr w:type="spellEnd"/>
      <w:r w:rsidRPr="00F672D9">
        <w:rPr>
          <w:rFonts w:eastAsiaTheme="minorHAnsi"/>
          <w:szCs w:val="28"/>
          <w:lang w:eastAsia="en-US"/>
        </w:rPr>
        <w:t xml:space="preserve">». В центре надписи в овале два человечка.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3: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Самовар Россия, Тула.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Самоварная фабрика А. В. </w:t>
      </w:r>
      <w:proofErr w:type="spellStart"/>
      <w:r w:rsidRPr="00F672D9">
        <w:rPr>
          <w:rFonts w:eastAsiaTheme="minorHAnsi"/>
          <w:szCs w:val="28"/>
          <w:lang w:eastAsia="en-US"/>
        </w:rPr>
        <w:t>Салищева</w:t>
      </w:r>
      <w:proofErr w:type="spellEnd"/>
      <w:r w:rsidRPr="00F672D9">
        <w:rPr>
          <w:rFonts w:eastAsiaTheme="minorHAnsi"/>
          <w:szCs w:val="28"/>
          <w:lang w:eastAsia="en-US"/>
        </w:rPr>
        <w:t xml:space="preserve"> преемника фирмы П. И. </w:t>
      </w:r>
      <w:proofErr w:type="spellStart"/>
      <w:r w:rsidRPr="00F672D9">
        <w:rPr>
          <w:rFonts w:eastAsiaTheme="minorHAnsi"/>
          <w:szCs w:val="28"/>
          <w:lang w:eastAsia="en-US"/>
        </w:rPr>
        <w:t>Баташева</w:t>
      </w:r>
      <w:proofErr w:type="spellEnd"/>
      <w:r w:rsidRPr="00F672D9">
        <w:rPr>
          <w:rFonts w:eastAsiaTheme="minorHAnsi"/>
          <w:szCs w:val="28"/>
          <w:lang w:eastAsia="en-US"/>
        </w:rPr>
        <w:t xml:space="preserve"> Не ранее 1913 года.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Тулово цилиндрическое «банка». Основании квадратное. Ручки кольцевидные, овальные с деревянными захватами, вислые. Кран с завитком на конце. Ключ крана с 4-х лепестковой прорезью. Крышка гладкая с двумя деревянными шишечками. Над краном - герб Российской империи. Справа и слева от герба медали: золотые - 1911, 1912, 18(...), 1909 гг.; серебряная – 1907 г., бронзовые- 1899, 1913 гг. Под гербом надпись: «Самоварная фабрика/ А. В. </w:t>
      </w:r>
      <w:proofErr w:type="spellStart"/>
      <w:r w:rsidRPr="00F672D9">
        <w:rPr>
          <w:rFonts w:eastAsiaTheme="minorHAnsi"/>
          <w:szCs w:val="28"/>
          <w:lang w:eastAsia="en-US"/>
        </w:rPr>
        <w:t>Салищева</w:t>
      </w:r>
      <w:proofErr w:type="spellEnd"/>
      <w:r w:rsidRPr="00F672D9">
        <w:rPr>
          <w:rFonts w:eastAsiaTheme="minorHAnsi"/>
          <w:szCs w:val="28"/>
          <w:lang w:eastAsia="en-US"/>
        </w:rPr>
        <w:t xml:space="preserve"> преем. Фирмы / П. </w:t>
      </w:r>
      <w:proofErr w:type="spellStart"/>
      <w:r w:rsidRPr="00F672D9">
        <w:rPr>
          <w:rFonts w:eastAsiaTheme="minorHAnsi"/>
          <w:szCs w:val="28"/>
          <w:lang w:eastAsia="en-US"/>
        </w:rPr>
        <w:t>И.Баташева</w:t>
      </w:r>
      <w:proofErr w:type="spellEnd"/>
      <w:r w:rsidRPr="00F672D9">
        <w:rPr>
          <w:rFonts w:eastAsiaTheme="minorHAnsi"/>
          <w:szCs w:val="28"/>
          <w:lang w:eastAsia="en-US"/>
        </w:rPr>
        <w:t xml:space="preserve">/ </w:t>
      </w:r>
      <w:proofErr w:type="spellStart"/>
      <w:r w:rsidRPr="00F672D9">
        <w:rPr>
          <w:rFonts w:eastAsiaTheme="minorHAnsi"/>
          <w:szCs w:val="28"/>
          <w:lang w:eastAsia="en-US"/>
        </w:rPr>
        <w:t>въ</w:t>
      </w:r>
      <w:proofErr w:type="spellEnd"/>
      <w:r w:rsidRPr="00F672D9">
        <w:rPr>
          <w:rFonts w:eastAsiaTheme="minorHAnsi"/>
          <w:szCs w:val="28"/>
          <w:lang w:eastAsia="en-US"/>
        </w:rPr>
        <w:t xml:space="preserve"> </w:t>
      </w:r>
      <w:proofErr w:type="spellStart"/>
      <w:r w:rsidRPr="00F672D9">
        <w:rPr>
          <w:rFonts w:eastAsiaTheme="minorHAnsi"/>
          <w:szCs w:val="28"/>
          <w:lang w:eastAsia="en-US"/>
        </w:rPr>
        <w:t>Тулъ</w:t>
      </w:r>
      <w:proofErr w:type="spellEnd"/>
      <w:r w:rsidRPr="00F672D9">
        <w:rPr>
          <w:rFonts w:eastAsiaTheme="minorHAnsi"/>
          <w:szCs w:val="28"/>
          <w:lang w:eastAsia="en-US"/>
        </w:rPr>
        <w:t>/1 сорт».</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4,2. Предметы из керамики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СХЕМА. Общую схему описания можно определить следующим образом: предметное слово, название, принадлежность предмета, место и время происхождения.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ОПИСАНИЕ. Отмечается форма тулова, роспись (если есть), клеймо (если есть).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У материалов данной группы сложно определить место и время производства. Здесь на помощь приходят фабричные клейма и марки. Если клеймо сохранилось хорошо, то с помощью специальных указателей можно определить место и время изготовления предмета в пределах нескольких десятков лет.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При описании гончарных изделий нужно опираться на сведения, полученные при сборе предметов (легенды), а также на данные по истории развития керамического производства в определенной местности. Гончарные изделия обладают довольно толстым пористым черепком коричневого или серого цвета. Если на дне гончарного предмета имеются концентрические рельефные полосы, это свидетельствует об изготовлении предмета на гончарном круге. От лепного (ручной работы) изделия его отличает также большая правильность форм.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Способы обработки и украшения гончарных изделий разнообразны. К наиболее распространенным относятся покрытие глазурью (по всей поверхности или частично).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 xml:space="preserve">Такие изделия называются поливными или глазурованными. </w:t>
      </w:r>
      <w:r w:rsidRPr="00F672D9">
        <w:rPr>
          <w:rFonts w:eastAsiaTheme="minorHAnsi"/>
          <w:szCs w:val="28"/>
          <w:lang w:eastAsia="en-US"/>
        </w:rPr>
        <w:cr/>
        <w:t xml:space="preserve">ФАЯНС - изделия из тонкой керамики, имеющие плотный мелкопористый черепок, на сколе обычно белый, как правило, покрыт непрозрачной глазурью. Фаянсовые изделия украшают ручной росписью или печатью.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ФАРФОР - высшая категория керамики. Изделия имеют спекшийся, просвечивающийся и тонкий слой, непроницаемый для воды черепок. В состав массы для изготовления фарфора входят те же компоненты, что и в состав фаянса, но с измененной дозировкой. Температура обжига более высокая, отсюда фарфор и приобретает твердость (</w:t>
      </w:r>
      <w:proofErr w:type="spellStart"/>
      <w:r w:rsidRPr="00F672D9">
        <w:rPr>
          <w:rFonts w:eastAsiaTheme="minorHAnsi"/>
          <w:szCs w:val="28"/>
          <w:lang w:eastAsia="en-US"/>
        </w:rPr>
        <w:t>спекаемость</w:t>
      </w:r>
      <w:proofErr w:type="spellEnd"/>
      <w:r w:rsidRPr="00F672D9">
        <w:rPr>
          <w:rFonts w:eastAsiaTheme="minorHAnsi"/>
          <w:szCs w:val="28"/>
          <w:lang w:eastAsia="en-US"/>
        </w:rPr>
        <w:t xml:space="preserve">) черепка.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БИСКВИТ - неглазурованный фарфор, обладающий матовостью и прозрачностью черепка.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Определение керамических изделий (материала и технологии) при осмотре: </w:t>
      </w:r>
    </w:p>
    <w:p w:rsidR="00F672D9" w:rsidRPr="00F672D9" w:rsidRDefault="00F672D9" w:rsidP="00F672D9">
      <w:pPr>
        <w:spacing w:line="276" w:lineRule="auto"/>
        <w:ind w:left="-567" w:firstLine="567"/>
        <w:contextualSpacing/>
        <w:rPr>
          <w:rFonts w:eastAsiaTheme="minorHAnsi"/>
          <w:szCs w:val="28"/>
          <w:lang w:eastAsia="en-US"/>
        </w:rPr>
      </w:pPr>
      <w:r w:rsidRPr="00F672D9">
        <w:rPr>
          <w:rFonts w:eastAsiaTheme="minorHAnsi"/>
          <w:szCs w:val="28"/>
          <w:lang w:eastAsia="en-US"/>
        </w:rPr>
        <w:t xml:space="preserve">1. Фаянс отличается от фарфора меньшей белизной поверхности. Дно изделий нужно рассматривать на свет. Если поднести изделие из фарфора к свету и с освещенной стороны медленно провести рукой, то с другой стороны можно обнаружить тень.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2. Проведя рукой по поверхности фарфора или фаянсового предмета и обнаружив при этом еле уловимый рельеф красочного покрытия, можно быть уверенным, что роспись выполнена ручным способом.</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3. Определить </w:t>
      </w:r>
      <w:proofErr w:type="spellStart"/>
      <w:r w:rsidRPr="00F672D9">
        <w:rPr>
          <w:rFonts w:eastAsiaTheme="minorHAnsi"/>
          <w:szCs w:val="28"/>
          <w:lang w:eastAsia="en-US"/>
        </w:rPr>
        <w:t>подглазурную</w:t>
      </w:r>
      <w:proofErr w:type="spellEnd"/>
      <w:r w:rsidRPr="00F672D9">
        <w:rPr>
          <w:rFonts w:eastAsiaTheme="minorHAnsi"/>
          <w:szCs w:val="28"/>
          <w:lang w:eastAsia="en-US"/>
        </w:rPr>
        <w:t xml:space="preserve"> и </w:t>
      </w:r>
      <w:proofErr w:type="spellStart"/>
      <w:r w:rsidRPr="00F672D9">
        <w:rPr>
          <w:rFonts w:eastAsiaTheme="minorHAnsi"/>
          <w:szCs w:val="28"/>
          <w:lang w:eastAsia="en-US"/>
        </w:rPr>
        <w:t>надглазурную</w:t>
      </w:r>
      <w:proofErr w:type="spellEnd"/>
      <w:r w:rsidRPr="00F672D9">
        <w:rPr>
          <w:rFonts w:eastAsiaTheme="minorHAnsi"/>
          <w:szCs w:val="28"/>
          <w:lang w:eastAsia="en-US"/>
        </w:rPr>
        <w:t xml:space="preserve"> роспись тоже помогает свет. Если блик света одинаково отражается всей поверхностью предмета - как окрашенной, так и не окрашенной - то роспись выполнена </w:t>
      </w:r>
      <w:proofErr w:type="spellStart"/>
      <w:r w:rsidRPr="00F672D9">
        <w:rPr>
          <w:rFonts w:eastAsiaTheme="minorHAnsi"/>
          <w:szCs w:val="28"/>
          <w:lang w:eastAsia="en-US"/>
        </w:rPr>
        <w:t>подглазурно</w:t>
      </w:r>
      <w:proofErr w:type="spellEnd"/>
      <w:r w:rsidRPr="00F672D9">
        <w:rPr>
          <w:rFonts w:eastAsiaTheme="minorHAnsi"/>
          <w:szCs w:val="28"/>
          <w:lang w:eastAsia="en-US"/>
        </w:rPr>
        <w:t xml:space="preserve">. Если же блик света темнеет при переходе на роспись, а ее рельеф ощущается пальцами, то роспись </w:t>
      </w:r>
      <w:proofErr w:type="spellStart"/>
      <w:r w:rsidRPr="00F672D9">
        <w:rPr>
          <w:rFonts w:eastAsiaTheme="minorHAnsi"/>
          <w:szCs w:val="28"/>
          <w:lang w:eastAsia="en-US"/>
        </w:rPr>
        <w:t>надглазурная</w:t>
      </w:r>
      <w:proofErr w:type="spellEnd"/>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1: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Тарелка столовая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Россия, фабрика И. Е. Кузнецова, 1870-1912 гг.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Круглой формы, белого цвета. Роспись </w:t>
      </w:r>
      <w:proofErr w:type="spellStart"/>
      <w:r w:rsidRPr="00F672D9">
        <w:rPr>
          <w:rFonts w:eastAsiaTheme="minorHAnsi"/>
          <w:szCs w:val="28"/>
          <w:lang w:eastAsia="en-US"/>
        </w:rPr>
        <w:t>надглазурная</w:t>
      </w:r>
      <w:proofErr w:type="spellEnd"/>
      <w:r w:rsidRPr="00F672D9">
        <w:rPr>
          <w:rFonts w:eastAsiaTheme="minorHAnsi"/>
          <w:szCs w:val="28"/>
          <w:lang w:eastAsia="en-US"/>
        </w:rPr>
        <w:t xml:space="preserve">: ветка коричневого и черного цвета с розовыми цветами. На обратной стороне два клейма синего цвета: </w:t>
      </w:r>
      <w:proofErr w:type="spellStart"/>
      <w:r w:rsidRPr="00F672D9">
        <w:rPr>
          <w:rFonts w:eastAsiaTheme="minorHAnsi"/>
          <w:szCs w:val="28"/>
          <w:lang w:eastAsia="en-US"/>
        </w:rPr>
        <w:t>надглазурное</w:t>
      </w:r>
      <w:proofErr w:type="spellEnd"/>
      <w:r w:rsidRPr="00F672D9">
        <w:rPr>
          <w:rFonts w:eastAsiaTheme="minorHAnsi"/>
          <w:szCs w:val="28"/>
          <w:lang w:eastAsia="en-US"/>
        </w:rPr>
        <w:t xml:space="preserve"> - «И. Б. Кузнецова», выдавлено в тексте «И. Е. Кузнецова».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4.3. Предметы из дерева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СХЕМА. Общую схему описания можно определить следующим образом: предметное слово, название (местное), принадлежность предмета, место и время происхождения. </w:t>
      </w:r>
    </w:p>
    <w:p w:rsid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ОПИСАНИЕ. Схема описания предметов данной группы может быть следующая: предметное слово (в том числе местное название для предметов крестьянского быта), место производства (по возможности) или место бытования (где обнаружен), датировка (точная или приблизительная от века до десятилетия).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1. Форма предмета (общий вид и конструкция, составные части, цвет).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2. Художественные особенности, отделка (украшение резьбой, росписью, наборным деревом, поверхность покрыта лаком, краской, полировкой).</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szCs w:val="28"/>
          <w:lang w:eastAsia="en-US"/>
        </w:rPr>
        <w:t xml:space="preserve">3. Во многих случаях необходимо давать не только описание предмета, но и указывать его назначение. </w:t>
      </w:r>
      <w:r w:rsidRPr="00F672D9">
        <w:rPr>
          <w:rFonts w:eastAsiaTheme="minorHAnsi"/>
          <w:szCs w:val="28"/>
          <w:lang w:eastAsia="en-US"/>
        </w:rPr>
        <w:cr/>
      </w:r>
      <w:r w:rsidRPr="00F672D9">
        <w:rPr>
          <w:rFonts w:eastAsiaTheme="minorHAnsi"/>
          <w:b/>
          <w:szCs w:val="28"/>
          <w:lang w:eastAsia="en-US"/>
        </w:rPr>
        <w:t xml:space="preserve">ОБРАЗЕЦ 1: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Прялка (донце с гребнем)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Нижегородская губерния, </w:t>
      </w:r>
      <w:proofErr w:type="spellStart"/>
      <w:r w:rsidRPr="00F672D9">
        <w:rPr>
          <w:rFonts w:eastAsiaTheme="minorHAnsi"/>
          <w:szCs w:val="28"/>
          <w:lang w:eastAsia="en-US"/>
        </w:rPr>
        <w:t>Балахнинский</w:t>
      </w:r>
      <w:proofErr w:type="spellEnd"/>
      <w:r w:rsidRPr="00F672D9">
        <w:rPr>
          <w:rFonts w:eastAsiaTheme="minorHAnsi"/>
          <w:szCs w:val="28"/>
          <w:lang w:eastAsia="en-US"/>
        </w:rPr>
        <w:t xml:space="preserve"> уезд, </w:t>
      </w:r>
      <w:proofErr w:type="spellStart"/>
      <w:r w:rsidRPr="00F672D9">
        <w:rPr>
          <w:rFonts w:eastAsiaTheme="minorHAnsi"/>
          <w:szCs w:val="28"/>
          <w:lang w:eastAsia="en-US"/>
        </w:rPr>
        <w:t>1858г</w:t>
      </w:r>
      <w:proofErr w:type="spellEnd"/>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ДОНЦЕ. Широкая лопатообразная доска, на которую садится пряха во время прядения. Копыл и доска из одного куска дерева. На лопасти в верхнем ярусе рисунок: птица с раскрытыми крыльями, закрепленная деревянными гвоздиками. В центральной части вырезан рисунок: снежинка. Справа от рисунка вырезана дата «1858». Копыл украшен инкрустацией: слева - ромб, справа - конь.</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Отдельные элементы раскрашены.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ГРЕБЕНЬ большой, деревянный. Длинная стойка, вверху которой широкая пластина с длинными, частыми зубьями. На зубьях закреплялась кудель.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2: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Бурак (</w:t>
      </w:r>
      <w:proofErr w:type="spellStart"/>
      <w:r w:rsidRPr="00F672D9">
        <w:rPr>
          <w:rFonts w:eastAsiaTheme="minorHAnsi"/>
          <w:szCs w:val="28"/>
          <w:lang w:eastAsia="en-US"/>
        </w:rPr>
        <w:t>туяс</w:t>
      </w:r>
      <w:proofErr w:type="spellEnd"/>
      <w:r w:rsidRPr="00F672D9">
        <w:rPr>
          <w:rFonts w:eastAsiaTheme="minorHAnsi"/>
          <w:szCs w:val="28"/>
          <w:lang w:eastAsia="en-US"/>
        </w:rPr>
        <w:t xml:space="preserve">)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Нижегородская губерния, начало 20 вв.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Цилиндрической формы сосуд, предназначенный для хранения и переноски жидкости, состоит из двух слоев бересты. Дно и крышка деревянные. Бурак украшен геометрическим рисунком (стилизованный цветок из 4-х ромбов). Рисунок выполнен тиснением.</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3: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Веретено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Нижегородская губерния, конец 19 - начало 20 вв.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Гладкая конусообразная палочка, для прядения ниток, расширяющаяся к низу. Широкая часть украшена двумя полосками зеленого цвета, здесь же вырезано «X».</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При невозможности определения места и времени производства предмета после названия следует указать:</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Место и время производства неизвестно.</w:t>
      </w:r>
    </w:p>
    <w:p w:rsidR="00F672D9" w:rsidRP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r w:rsidRPr="00F672D9">
        <w:rPr>
          <w:rFonts w:eastAsiaTheme="minorHAnsi"/>
          <w:b/>
          <w:szCs w:val="28"/>
          <w:lang w:eastAsia="en-US"/>
        </w:rPr>
        <w:t>5. Описание предметов из ткани</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В школьных и музеях при библиотеках нередко встречаются предметы из ткани. Это одежда, полотенца, подзоры, платки, кружева, тканые (вязаные) пояса и т.д. При описании вышеназванных предметов встречаются свои особенности.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СХЕМА. Общую схему описания можно определить следующим образом: предметное слово, принадлежность предмета, место и время происхождения. Предметное слово: рубашка, платье, косоворотка, полотенце, костюм спортивный и т.п. Принадлежность предмета определяется по легенде, которая записывается </w:t>
      </w:r>
      <w:r w:rsidRPr="00F672D9">
        <w:rPr>
          <w:rFonts w:eastAsiaTheme="minorHAnsi"/>
          <w:szCs w:val="28"/>
          <w:lang w:eastAsia="en-US"/>
        </w:rPr>
        <w:lastRenderedPageBreak/>
        <w:t>при сборе материала. Если вещь мемориальная, т.е. принадлежала какому-либо лицу, необходимо указать Ф.И.О. владельца.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Например:</w:t>
      </w:r>
      <w:r w:rsidRPr="00F672D9">
        <w:rPr>
          <w:rFonts w:eastAsiaTheme="minorHAnsi"/>
          <w:szCs w:val="28"/>
          <w:lang w:eastAsia="en-US"/>
        </w:rPr>
        <w:t xml:space="preserve"> Шинель </w:t>
      </w:r>
      <w:proofErr w:type="spellStart"/>
      <w:r w:rsidRPr="00F672D9">
        <w:rPr>
          <w:rFonts w:eastAsiaTheme="minorHAnsi"/>
          <w:szCs w:val="28"/>
          <w:lang w:eastAsia="en-US"/>
        </w:rPr>
        <w:t>Ауровой</w:t>
      </w:r>
      <w:proofErr w:type="spellEnd"/>
      <w:r w:rsidRPr="00F672D9">
        <w:rPr>
          <w:rFonts w:eastAsiaTheme="minorHAnsi"/>
          <w:szCs w:val="28"/>
          <w:lang w:eastAsia="en-US"/>
        </w:rPr>
        <w:t xml:space="preserve"> А. П., платье Сафоновой А.И., рабочей завода.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МЕСТО И ВРЕМЯ БЫТОВАНИЯ. Место и время бытования определяется по легенде, записанной при приеме материалов в музей. Но эти сведения необходимо перепроверять по другим источникам. Место производства можно определить по ярлыкам и нашивкам на предмете (это относится к вещам, сшитым на фабриках).</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ОПИСАНИЕ. Схема описания может быть следующей: предметное слово, кому принадлежало изделие (если известно), место бытования или производства, время.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Далее описывается внешний вид предмета.</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Описывая одежду, следует указывать цвет предмета, фасон кроя (отрезное по талии, на кокетке и т.п.), фасон воротника (двубортный, однобортный, английский, стойка, апаш и т.п.), вырез (квадратный, V-образный, круглый и т.д.), длину рукава, его фасон («фонарик», зауженный книзу, на манжете, </w:t>
      </w:r>
      <w:proofErr w:type="spellStart"/>
      <w:r w:rsidRPr="00F672D9">
        <w:rPr>
          <w:rFonts w:eastAsiaTheme="minorHAnsi"/>
          <w:szCs w:val="28"/>
          <w:lang w:eastAsia="en-US"/>
        </w:rPr>
        <w:t>втачной</w:t>
      </w:r>
      <w:proofErr w:type="spellEnd"/>
      <w:r w:rsidRPr="00F672D9">
        <w:rPr>
          <w:rFonts w:eastAsiaTheme="minorHAnsi"/>
          <w:szCs w:val="28"/>
          <w:lang w:eastAsia="en-US"/>
        </w:rPr>
        <w:t xml:space="preserve"> и т.д.), наличие и количество карманов, наличие и вид застежки (пуговицы и их количество, молнии, кнопки и т.д.).</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Описывая кружево или вышивку, необходимо указать цвет и форму предмета, рисунок, цвет ниток. При описании знамен следует указать цвет и вид ткани, наличие бахромы.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Далее приводится текст и описываются рисунки лицевой стороны, а также техника и материал их выполнения. Например: «Текст вышит гладью нитками белого и желтого цвета», «Рисунок выполнен краской белого и красного цвета».</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1: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Платье женское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Горьковская область, 20-30-е гг. 20 в.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Платье зеленого цвета, отрезное по талии, с короткими рукавами. Рукав по низу собран на резинку, ворот круглый, украшен шелковым воротником белого цвета с мелким рисунком (цветочками). Юбка расклешенная книзу.</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2: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Полотенце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Нижегородская губерния, г. Балахна. Начало 20 века.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Полотно белого цвета прямоугольной формы, домотканое. По краям вышивка и кружево. Вышивка - гирлянда из мелких цветов красного цвета, листьев и стеблей коричневого цвета. Вышивка выполнена крестом. В вышивку вставлена прошва ширине - 8 см. Край завершен ажурным кружевом (пять зубцов). </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3: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Платок «кумачовый»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Россия, мануфактура не известна. Вторая половина 19 века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lastRenderedPageBreak/>
        <w:t>По красному полю набиты мелкие стилизованные цветы желто-зеленые. По краю - широкая кайма из крупных и мелких цветов и листьев ярко-желтого, синего, черного, целого цвета. По углам стилизованные «огурцы». Заканчивается платок узкой каймой из треугольников, горошин, полукружий. Край не подшит.</w:t>
      </w:r>
    </w:p>
    <w:p w:rsidR="00F672D9" w:rsidRPr="00F672D9" w:rsidRDefault="00F672D9" w:rsidP="00F672D9">
      <w:pPr>
        <w:spacing w:line="276" w:lineRule="auto"/>
        <w:ind w:left="-567" w:firstLine="567"/>
        <w:rPr>
          <w:rFonts w:eastAsiaTheme="minorHAnsi"/>
          <w:b/>
          <w:szCs w:val="28"/>
          <w:lang w:eastAsia="en-US"/>
        </w:rPr>
      </w:pPr>
      <w:r w:rsidRPr="00F672D9">
        <w:rPr>
          <w:rFonts w:eastAsiaTheme="minorHAnsi"/>
          <w:b/>
          <w:szCs w:val="28"/>
          <w:lang w:eastAsia="en-US"/>
        </w:rPr>
        <w:t xml:space="preserve">ОБРАЗЕЦ: 4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 xml:space="preserve">Знамя переходящее, лучшему классу школы им. Ленина. г. Горький. 30-е гг. 20 в. </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Шелк бордового цвета. По периметру с трех сторон края обшиты бахромой желтого цвета. Бахрома короткая 3,5 см, шелковая нить с металлической ниткой. Полотно сшито из двух частей. Древко справа. С двух сторон надписи выполнены краской белого цвета.</w:t>
      </w:r>
    </w:p>
    <w:p w:rsidR="00F672D9" w:rsidRDefault="00F672D9" w:rsidP="00F672D9">
      <w:pPr>
        <w:spacing w:line="276" w:lineRule="auto"/>
        <w:ind w:left="-567" w:firstLine="567"/>
        <w:jc w:val="center"/>
        <w:rPr>
          <w:rFonts w:eastAsiaTheme="minorHAnsi"/>
          <w:b/>
          <w:szCs w:val="28"/>
          <w:lang w:eastAsia="en-US"/>
        </w:rPr>
      </w:pPr>
    </w:p>
    <w:p w:rsidR="00F672D9" w:rsidRPr="00F672D9" w:rsidRDefault="00F672D9" w:rsidP="00F672D9">
      <w:pPr>
        <w:spacing w:line="276" w:lineRule="auto"/>
        <w:ind w:left="-567" w:firstLine="567"/>
        <w:jc w:val="center"/>
        <w:rPr>
          <w:rFonts w:eastAsiaTheme="minorHAnsi"/>
          <w:b/>
          <w:szCs w:val="28"/>
          <w:lang w:eastAsia="en-US"/>
        </w:rPr>
      </w:pPr>
      <w:bookmarkStart w:id="0" w:name="_GoBack"/>
      <w:bookmarkEnd w:id="0"/>
      <w:r w:rsidRPr="00F672D9">
        <w:rPr>
          <w:rFonts w:eastAsiaTheme="minorHAnsi"/>
          <w:b/>
          <w:szCs w:val="28"/>
          <w:lang w:eastAsia="en-US"/>
        </w:rPr>
        <w:t>Сохранность</w:t>
      </w:r>
    </w:p>
    <w:p w:rsidR="00F672D9" w:rsidRPr="00F672D9" w:rsidRDefault="00F672D9" w:rsidP="00F672D9">
      <w:pPr>
        <w:spacing w:line="276" w:lineRule="auto"/>
        <w:ind w:left="-567" w:firstLine="567"/>
        <w:jc w:val="center"/>
        <w:rPr>
          <w:rFonts w:eastAsiaTheme="minorHAnsi"/>
          <w:szCs w:val="28"/>
          <w:lang w:eastAsia="en-US"/>
        </w:rPr>
      </w:pPr>
      <w:r w:rsidRPr="00F672D9">
        <w:rPr>
          <w:rFonts w:eastAsiaTheme="minorHAnsi"/>
          <w:szCs w:val="28"/>
          <w:lang w:eastAsia="en-US"/>
        </w:rPr>
        <w:t>(</w:t>
      </w:r>
      <w:proofErr w:type="gramStart"/>
      <w:r w:rsidRPr="00F672D9">
        <w:rPr>
          <w:rFonts w:eastAsiaTheme="minorHAnsi"/>
          <w:szCs w:val="28"/>
          <w:lang w:eastAsia="en-US"/>
        </w:rPr>
        <w:t>этот</w:t>
      </w:r>
      <w:proofErr w:type="gramEnd"/>
      <w:r w:rsidRPr="00F672D9">
        <w:rPr>
          <w:rFonts w:eastAsiaTheme="minorHAnsi"/>
          <w:szCs w:val="28"/>
          <w:lang w:eastAsia="en-US"/>
        </w:rPr>
        <w:t xml:space="preserve"> раздел заполняется только в музеях при создании паспорта</w:t>
      </w:r>
    </w:p>
    <w:p w:rsidR="00F672D9" w:rsidRPr="00F672D9" w:rsidRDefault="00F672D9" w:rsidP="00F672D9">
      <w:pPr>
        <w:spacing w:line="276" w:lineRule="auto"/>
        <w:ind w:left="-567" w:firstLine="567"/>
        <w:jc w:val="center"/>
        <w:rPr>
          <w:rFonts w:eastAsiaTheme="minorHAnsi"/>
          <w:szCs w:val="28"/>
          <w:lang w:eastAsia="en-US"/>
        </w:rPr>
      </w:pPr>
      <w:r w:rsidRPr="00F672D9">
        <w:rPr>
          <w:rFonts w:eastAsiaTheme="minorHAnsi"/>
          <w:szCs w:val="28"/>
          <w:lang w:eastAsia="en-US"/>
        </w:rPr>
        <w:t xml:space="preserve"> </w:t>
      </w:r>
      <w:proofErr w:type="gramStart"/>
      <w:r w:rsidRPr="00F672D9">
        <w:rPr>
          <w:rFonts w:eastAsiaTheme="minorHAnsi"/>
          <w:szCs w:val="28"/>
          <w:lang w:eastAsia="en-US"/>
        </w:rPr>
        <w:t>на</w:t>
      </w:r>
      <w:proofErr w:type="gramEnd"/>
      <w:r w:rsidRPr="00F672D9">
        <w:rPr>
          <w:rFonts w:eastAsiaTheme="minorHAnsi"/>
          <w:szCs w:val="28"/>
          <w:lang w:eastAsia="en-US"/>
        </w:rPr>
        <w:t xml:space="preserve"> каждый отдельный предмет)</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szCs w:val="28"/>
          <w:lang w:eastAsia="en-US"/>
        </w:rPr>
        <w:t>В графу вносят все имеющиеся дефекты, например, разрывы, сколы, трещины, поломки, вздутия, осыпи красочного слоя, отсутствие какой-либо части или детали и т.д., причем указываются места и размеры особенно значительных повреждений. (См. по видам материалов).</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Фотографии.</w:t>
      </w:r>
      <w:r w:rsidRPr="00F672D9">
        <w:rPr>
          <w:rFonts w:eastAsiaTheme="minorHAnsi"/>
          <w:szCs w:val="28"/>
          <w:lang w:eastAsia="en-US"/>
        </w:rPr>
        <w:t xml:space="preserve"> Предполагаемые дефекты: царапины, трещины, разрывы, потертости, утраты, загрязнения, следы клея, расслоения эмульсионного слоя, выцветания, пожелтения, </w:t>
      </w:r>
      <w:proofErr w:type="spellStart"/>
      <w:r w:rsidRPr="00F672D9">
        <w:rPr>
          <w:rFonts w:eastAsiaTheme="minorHAnsi"/>
          <w:szCs w:val="28"/>
          <w:lang w:eastAsia="en-US"/>
        </w:rPr>
        <w:t>засиды</w:t>
      </w:r>
      <w:proofErr w:type="spellEnd"/>
      <w:r w:rsidRPr="00F672D9">
        <w:rPr>
          <w:rFonts w:eastAsiaTheme="minorHAnsi"/>
          <w:szCs w:val="28"/>
          <w:lang w:eastAsia="en-US"/>
        </w:rPr>
        <w:t xml:space="preserve"> насекомых и т.д.</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Документы.</w:t>
      </w:r>
      <w:r w:rsidRPr="00F672D9">
        <w:rPr>
          <w:rFonts w:eastAsiaTheme="minorHAnsi"/>
          <w:szCs w:val="28"/>
          <w:lang w:eastAsia="en-US"/>
        </w:rPr>
        <w:t xml:space="preserve"> Бумага пожелтела, чернила выцвели, общее загрязнение, разрывы (с указанием места их нахождения и длины: слева вверху 2 см., вертикальный разрыв (сгиб) по центру 5 см и т.д.), пятна желтизны, ржавчины, коричневого цвета; потертости, сгибы, утраты с указанием их местонахождения.</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Нумизматика.</w:t>
      </w:r>
      <w:r w:rsidRPr="00F672D9">
        <w:rPr>
          <w:rFonts w:eastAsiaTheme="minorHAnsi"/>
          <w:szCs w:val="28"/>
          <w:lang w:eastAsia="en-US"/>
        </w:rPr>
        <w:t xml:space="preserve"> Необходимо отмечать все дефекты: потертости, щербины, царапины, потемнения, сколы эмали, утраты, наличие на предмете деталей позднего происхождения, надписи могут быть неразборчивы и т.д.</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Металл.</w:t>
      </w:r>
      <w:r w:rsidRPr="00F672D9">
        <w:rPr>
          <w:rFonts w:eastAsiaTheme="minorHAnsi"/>
          <w:szCs w:val="28"/>
          <w:lang w:eastAsia="en-US"/>
        </w:rPr>
        <w:t xml:space="preserve"> Указывается наличие загрязнений, деформаций, потертостей, окисления, трещин, надломов, поздних паек, отсутствие отдельных деталей, частей с указанием в каком месте.</w:t>
      </w:r>
    </w:p>
    <w:p w:rsidR="00F672D9" w:rsidRPr="00F672D9" w:rsidRDefault="00F672D9" w:rsidP="00F672D9">
      <w:pPr>
        <w:spacing w:line="276" w:lineRule="auto"/>
        <w:ind w:left="-567" w:firstLine="567"/>
        <w:rPr>
          <w:rFonts w:eastAsiaTheme="minorHAnsi"/>
          <w:szCs w:val="28"/>
          <w:lang w:eastAsia="en-US"/>
        </w:rPr>
      </w:pPr>
      <w:r w:rsidRPr="00F672D9">
        <w:rPr>
          <w:rFonts w:eastAsiaTheme="minorHAnsi"/>
          <w:b/>
          <w:szCs w:val="28"/>
          <w:lang w:eastAsia="en-US"/>
        </w:rPr>
        <w:t>Керамика.</w:t>
      </w:r>
      <w:r w:rsidRPr="00F672D9">
        <w:rPr>
          <w:rFonts w:eastAsiaTheme="minorHAnsi"/>
          <w:szCs w:val="28"/>
          <w:lang w:eastAsia="en-US"/>
        </w:rPr>
        <w:t xml:space="preserve"> Загрязнения, сколы, трещины, склейка, утраты отдельных фрагментов или украшения, царапины и т.д.</w:t>
      </w:r>
    </w:p>
    <w:p w:rsidR="00F672D9" w:rsidRPr="002803F0" w:rsidRDefault="00F672D9" w:rsidP="00F672D9">
      <w:pPr>
        <w:spacing w:line="276" w:lineRule="auto"/>
        <w:ind w:left="-567" w:firstLine="567"/>
        <w:rPr>
          <w:b/>
        </w:rPr>
      </w:pPr>
      <w:r w:rsidRPr="00F672D9">
        <w:rPr>
          <w:rFonts w:eastAsiaTheme="minorHAnsi"/>
          <w:b/>
          <w:szCs w:val="28"/>
          <w:lang w:eastAsia="en-US"/>
        </w:rPr>
        <w:t>Дерево.</w:t>
      </w:r>
      <w:r w:rsidRPr="00F672D9">
        <w:rPr>
          <w:rFonts w:eastAsiaTheme="minorHAnsi"/>
          <w:szCs w:val="28"/>
          <w:lang w:eastAsia="en-US"/>
        </w:rPr>
        <w:t xml:space="preserve"> Указывается наличие загрязнений, потертостей, трещин, сколов, поздней чинки, выцветаний, повреждений биологическими вредителями, отсутствие отдельных частей, в каком месте.</w:t>
      </w:r>
    </w:p>
    <w:sectPr w:rsidR="00F672D9" w:rsidRPr="002803F0" w:rsidSect="009A7CC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4F7B"/>
    <w:multiLevelType w:val="hybridMultilevel"/>
    <w:tmpl w:val="AF4C68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7A4C84"/>
    <w:multiLevelType w:val="multilevel"/>
    <w:tmpl w:val="6D1C28BA"/>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BDF7171"/>
    <w:multiLevelType w:val="hybridMultilevel"/>
    <w:tmpl w:val="7D7C8E50"/>
    <w:lvl w:ilvl="0" w:tplc="76DEC1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4AA0072"/>
    <w:multiLevelType w:val="multilevel"/>
    <w:tmpl w:val="62908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80A575B"/>
    <w:multiLevelType w:val="hybridMultilevel"/>
    <w:tmpl w:val="B2AACDEC"/>
    <w:lvl w:ilvl="0" w:tplc="76DEC1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F0"/>
    <w:rsid w:val="002803F0"/>
    <w:rsid w:val="008823BA"/>
    <w:rsid w:val="009A7CCA"/>
    <w:rsid w:val="00BB39AE"/>
    <w:rsid w:val="00D8002A"/>
    <w:rsid w:val="00F67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04CCF9-F699-450D-8CA5-1A349568C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3F0"/>
    <w:pPr>
      <w:spacing w:after="0" w:line="240" w:lineRule="auto"/>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2803F0"/>
    <w:pPr>
      <w:spacing w:before="100" w:beforeAutospacing="1" w:after="119"/>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buv.gov.ua/sites/default/files/gost7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20</Pages>
  <Words>6163</Words>
  <Characters>35134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2018-02-01T12:13:00Z</dcterms:created>
  <dcterms:modified xsi:type="dcterms:W3CDTF">2018-02-02T10:02:00Z</dcterms:modified>
</cp:coreProperties>
</file>